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37757" w14:textId="77777777" w:rsidR="00614DCC" w:rsidRDefault="00614DCC" w:rsidP="00614DCC">
      <w:pPr>
        <w:rPr>
          <w:b/>
          <w:bCs/>
        </w:rPr>
      </w:pPr>
    </w:p>
    <w:p w14:paraId="011CAC6C" w14:textId="77777777" w:rsidR="00ED39A1" w:rsidRDefault="00ED39A1" w:rsidP="00590200">
      <w:pPr>
        <w:rPr>
          <w:b/>
          <w:bCs/>
        </w:rPr>
      </w:pPr>
      <w:r w:rsidRPr="00ED39A1">
        <w:rPr>
          <w:b/>
          <w:bCs/>
        </w:rPr>
        <w:t xml:space="preserve">Konsulentydelser fra Leadership Capital Group til Danske SMV'er: </w:t>
      </w:r>
    </w:p>
    <w:p w14:paraId="4B2F3738" w14:textId="132B2E4B" w:rsidR="001A234A" w:rsidRPr="001A234A" w:rsidRDefault="001A234A" w:rsidP="001A234A">
      <w:pPr>
        <w:jc w:val="center"/>
        <w:rPr>
          <w:b/>
          <w:bCs/>
        </w:rPr>
      </w:pPr>
      <w:r w:rsidRPr="001A234A">
        <w:rPr>
          <w:b/>
          <w:bCs/>
        </w:rPr>
        <w:t>Risikostyring</w:t>
      </w:r>
    </w:p>
    <w:p w14:paraId="6D6649E4" w14:textId="77777777" w:rsidR="001A234A" w:rsidRPr="001A234A" w:rsidRDefault="001A234A" w:rsidP="001A234A">
      <w:r w:rsidRPr="001A234A">
        <w:t>Hos Leadership Capital Group forstår vi, at effektiv risikostyring er en af hjørnestenene for succes og bæredygtig vækst i enhver virksomhed. Vores konsulentydelser inden for risikostyring er skræddersyet til at hjælpe danske små og mellemstore virksomheder (SMV’er) med proaktivt at håndtere de risici, der kan opstå både indefra og udefra, og som potentielt kan forhindre opfyldelsen af forretningsmæssige mål. Vi sikrer, at virksomhederne er rustet til at navigere gennem uforudsete udfordringer og samtidig styrke deres langsigtede organisatoriske målopfyldelse.</w:t>
      </w:r>
    </w:p>
    <w:p w14:paraId="082D94E9" w14:textId="77777777" w:rsidR="001A234A" w:rsidRPr="001A234A" w:rsidRDefault="001A234A" w:rsidP="001A234A">
      <w:pPr>
        <w:rPr>
          <w:b/>
          <w:bCs/>
        </w:rPr>
      </w:pPr>
      <w:r w:rsidRPr="001A234A">
        <w:rPr>
          <w:b/>
          <w:bCs/>
        </w:rPr>
        <w:t>Erfaring og Ekspertise</w:t>
      </w:r>
    </w:p>
    <w:p w14:paraId="57B66378" w14:textId="77777777" w:rsidR="001A234A" w:rsidRPr="001A234A" w:rsidRDefault="001A234A" w:rsidP="001A234A">
      <w:r w:rsidRPr="001A234A">
        <w:t>Leadership Capital Group består af erfarne og kompetente rådgivere, der har mange års erfaring med at arbejde med risikostyring på tværs af flere brancher og sektorer. Vores team har hjulpet virksomheder med at identificere, vurdere og minimere risici, samtidig med at de har implementeret effektive strategier til at skabe værdi og sikkerhed for både virksomhed og medarbejdere.</w:t>
      </w:r>
    </w:p>
    <w:p w14:paraId="0B12CE9C" w14:textId="77777777" w:rsidR="001A234A" w:rsidRPr="001A234A" w:rsidRDefault="001A234A" w:rsidP="001A234A">
      <w:pPr>
        <w:rPr>
          <w:b/>
          <w:bCs/>
        </w:rPr>
      </w:pPr>
      <w:r w:rsidRPr="001A234A">
        <w:rPr>
          <w:b/>
          <w:bCs/>
        </w:rPr>
        <w:t>Proaktiv Risikostyring</w:t>
      </w:r>
    </w:p>
    <w:p w14:paraId="6B8CEC3E" w14:textId="77777777" w:rsidR="001A234A" w:rsidRPr="001A234A" w:rsidRDefault="001A234A" w:rsidP="001A234A">
      <w:r w:rsidRPr="001A234A">
        <w:t>Risikostyring handler om at kunne forudse og reagere på både interne og eksterne faktorer, der kan true realiseringen af virksomhedens mål. Vores tilgang til risikostyring er baseret på proaktiv planlægning og analyse, hvor vi arbejder tæt sammen med virksomheden for at identificere de mest kritiske risici og udvikle strategier, der kan håndtere disse i tide.</w:t>
      </w:r>
    </w:p>
    <w:p w14:paraId="185001DC" w14:textId="77777777" w:rsidR="001A234A" w:rsidRPr="001A234A" w:rsidRDefault="001A234A" w:rsidP="001A234A">
      <w:pPr>
        <w:numPr>
          <w:ilvl w:val="0"/>
          <w:numId w:val="8"/>
        </w:numPr>
      </w:pPr>
      <w:r w:rsidRPr="001A234A">
        <w:t>Identifikation og Analyse af Risici: Vi hjælper med at kortlægge de risici, der kan påvirke virksomhedens drift og målsætninger. Dette inkluderer både operationelle, finansielle og strategiske risici, som kan opstå fra både interne processer eller eksterne faktorer som markedsændringer, lovgivning eller teknologiske forandringer.</w:t>
      </w:r>
    </w:p>
    <w:p w14:paraId="506407CC" w14:textId="77777777" w:rsidR="001A234A" w:rsidRPr="001A234A" w:rsidRDefault="001A234A" w:rsidP="001A234A">
      <w:pPr>
        <w:numPr>
          <w:ilvl w:val="0"/>
          <w:numId w:val="8"/>
        </w:numPr>
      </w:pPr>
      <w:r w:rsidRPr="001A234A">
        <w:t>Udvikling af Risikohåndteringsstrategier: Når de væsentligste risici er identificeret, arbejder vi på at udvikle og implementere tilpassede strategier, der sikrer, at virksomheden kan minimere eller undgå disse trusler. Dette indebærer alt fra forsikring mod finansielle tab, opbygning af mere robuste leverandørkæder, til håndtering af potentielle IT-sikkerhedstrusler.</w:t>
      </w:r>
    </w:p>
    <w:p w14:paraId="288C03C3" w14:textId="77777777" w:rsidR="001A234A" w:rsidRPr="001A234A" w:rsidRDefault="001A234A" w:rsidP="001A234A">
      <w:pPr>
        <w:numPr>
          <w:ilvl w:val="0"/>
          <w:numId w:val="8"/>
        </w:numPr>
      </w:pPr>
      <w:r w:rsidRPr="001A234A">
        <w:t xml:space="preserve">Implementering og Overvågning: Vi hjælper med at implementere risikostyringsstrategierne i virksomhedens daglige drift og sørger for, at de er forankret i virksomhedens processer og beslutningsgrundlag. Derudover sørger vi for kontinuerlig </w:t>
      </w:r>
      <w:r w:rsidRPr="001A234A">
        <w:lastRenderedPageBreak/>
        <w:t>overvågning af risici og tilpasning af strategierne, så de forbliver relevante og effektive over tid.</w:t>
      </w:r>
    </w:p>
    <w:p w14:paraId="1E7923D6" w14:textId="77777777" w:rsidR="001A234A" w:rsidRPr="001A234A" w:rsidRDefault="001A234A" w:rsidP="001A234A">
      <w:pPr>
        <w:numPr>
          <w:ilvl w:val="0"/>
          <w:numId w:val="8"/>
        </w:numPr>
      </w:pPr>
      <w:r w:rsidRPr="001A234A">
        <w:t>Langsigtet Målopfyldelse: Risikostyring handler ikke kun om at beskytte virksomheden mod kortsigtede trusler, men også om at understøtte dens langsigtede vækst og succes. Effektiv risikostyring skaber ikke kun sikkerhed, men også fleksibilitet, hvilket gør det muligt for virksomheden at forfølge nye muligheder uden unødige risici.</w:t>
      </w:r>
    </w:p>
    <w:p w14:paraId="286093F9" w14:textId="77777777" w:rsidR="001A234A" w:rsidRPr="001A234A" w:rsidRDefault="001A234A" w:rsidP="001A234A">
      <w:pPr>
        <w:rPr>
          <w:b/>
          <w:bCs/>
        </w:rPr>
      </w:pPr>
      <w:r w:rsidRPr="001A234A">
        <w:rPr>
          <w:b/>
          <w:bCs/>
        </w:rPr>
        <w:t>Markedsledende Rådgivning</w:t>
      </w:r>
    </w:p>
    <w:p w14:paraId="1C197906" w14:textId="77777777" w:rsidR="001A234A" w:rsidRPr="001A234A" w:rsidRDefault="001A234A" w:rsidP="001A234A">
      <w:r w:rsidRPr="001A234A">
        <w:t>Leadership Capital Group tilbyder markedsledende rådgivning inden for risikostyring. Vi trækker på de nyeste metoder og bedste praksis, så virksomhederne kan navigere i en stadig mere kompleks verden. Vores rådgivning er baseret på en dyb forståelse af virksomhedens individuelle risikoprofil og behov. Vi sikrer, at virksomhederne ikke blot reagerer på risici, men proaktivt forudser dem og tilpasser sig i overensstemmelse hermed.</w:t>
      </w:r>
    </w:p>
    <w:p w14:paraId="18448C2F" w14:textId="77777777" w:rsidR="001A234A" w:rsidRPr="001A234A" w:rsidRDefault="001A234A" w:rsidP="001A234A">
      <w:pPr>
        <w:rPr>
          <w:b/>
          <w:bCs/>
        </w:rPr>
      </w:pPr>
      <w:r w:rsidRPr="001A234A">
        <w:rPr>
          <w:b/>
          <w:bCs/>
        </w:rPr>
        <w:t>Evaluering og Justering af Risikostrategier</w:t>
      </w:r>
    </w:p>
    <w:p w14:paraId="18C2B8F9" w14:textId="77777777" w:rsidR="001A234A" w:rsidRPr="001A234A" w:rsidRDefault="001A234A" w:rsidP="001A234A">
      <w:r w:rsidRPr="001A234A">
        <w:t>En af vores kerneydelser er at genbesøge eksisterende risikostyringsstrategier. Vi tilbyder evalueringer af deres effektivitet for at sikre, at de stadig opfylder virksomhedens behov og tilpasser sig forandringer i både den interne og eksterne kontekst. Hvis en strategi viser sig ineffektiv eller irrelevant, hjælper vi med at tilpasse den, så virksomheden fortsat kan opnå sine mål på en sikker og effektiv måde.</w:t>
      </w:r>
    </w:p>
    <w:p w14:paraId="013EF064" w14:textId="77777777" w:rsidR="001A234A" w:rsidRPr="001A234A" w:rsidRDefault="001A234A" w:rsidP="001A234A">
      <w:pPr>
        <w:rPr>
          <w:b/>
          <w:bCs/>
        </w:rPr>
      </w:pPr>
      <w:r w:rsidRPr="001A234A">
        <w:rPr>
          <w:b/>
          <w:bCs/>
        </w:rPr>
        <w:t>Supplerende Rådgivning</w:t>
      </w:r>
    </w:p>
    <w:p w14:paraId="6698EE30" w14:textId="77777777" w:rsidR="001A234A" w:rsidRPr="001A234A" w:rsidRDefault="001A234A" w:rsidP="001A234A">
      <w:r w:rsidRPr="001A234A">
        <w:t>Som en del af vores risikostyringsydelser tilbyder vi også rådgivning inden for beskyttelse af medarbejdere og virksomhedens immaterielle aktiver. Dette inkluderer rådgivning om hvordan man opbygger en kultur, hvor risikoanerkendelse og -håndtering er en del af den daglige drift, hvilket styrker både medarbejdernes engagement og virksomhedens robusthed.</w:t>
      </w:r>
    </w:p>
    <w:p w14:paraId="13F69AAE" w14:textId="77777777" w:rsidR="001A234A" w:rsidRPr="001A234A" w:rsidRDefault="001A234A" w:rsidP="001A234A">
      <w:pPr>
        <w:rPr>
          <w:b/>
          <w:bCs/>
        </w:rPr>
      </w:pPr>
      <w:r w:rsidRPr="001A234A">
        <w:rPr>
          <w:b/>
          <w:bCs/>
        </w:rPr>
        <w:t>Konklusion</w:t>
      </w:r>
    </w:p>
    <w:p w14:paraId="7698D216" w14:textId="77777777" w:rsidR="001A234A" w:rsidRPr="001A234A" w:rsidRDefault="001A234A" w:rsidP="001A234A">
      <w:r w:rsidRPr="001A234A">
        <w:t>Effektiv risikostyring er afgørende for enhver virksomheds langsigtede succes. Hos Leadership Capital Group hjælper vi danske små og mellemstore virksomheder med at skabe robuste og fremtidssikrede risikostyringsstrategier, der ikke kun beskytter mod tab, men også åbner nye muligheder. Med vores erfarne team af rådgivere kan din virksomhed proaktivt styre risici, minimere trusler og sikre stabil vækst i en usikker verden.</w:t>
      </w:r>
    </w:p>
    <w:p w14:paraId="6BDF2C1D" w14:textId="77777777" w:rsidR="00614DCC" w:rsidRDefault="00614DCC" w:rsidP="00590200">
      <w:pPr>
        <w:jc w:val="center"/>
      </w:pPr>
    </w:p>
    <w:sectPr w:rsidR="00614DCC">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A8AA6" w14:textId="77777777" w:rsidR="00BB7BDB" w:rsidRDefault="00BB7BDB" w:rsidP="00614DCC">
      <w:pPr>
        <w:spacing w:after="0" w:line="240" w:lineRule="auto"/>
      </w:pPr>
      <w:r>
        <w:separator/>
      </w:r>
    </w:p>
  </w:endnote>
  <w:endnote w:type="continuationSeparator" w:id="0">
    <w:p w14:paraId="3B096827" w14:textId="77777777" w:rsidR="00BB7BDB" w:rsidRDefault="00BB7BDB" w:rsidP="00614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E630C" w14:textId="77777777" w:rsidR="00BB7BDB" w:rsidRDefault="00BB7BDB" w:rsidP="00614DCC">
      <w:pPr>
        <w:spacing w:after="0" w:line="240" w:lineRule="auto"/>
      </w:pPr>
      <w:r>
        <w:separator/>
      </w:r>
    </w:p>
  </w:footnote>
  <w:footnote w:type="continuationSeparator" w:id="0">
    <w:p w14:paraId="5EEE6767" w14:textId="77777777" w:rsidR="00BB7BDB" w:rsidRDefault="00BB7BDB" w:rsidP="00614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94083" w14:textId="31F66BB5" w:rsidR="00614DCC" w:rsidRDefault="00614DCC" w:rsidP="00614DCC">
    <w:pPr>
      <w:pStyle w:val="Sidehoved"/>
      <w:jc w:val="right"/>
    </w:pPr>
    <w:r>
      <w:rPr>
        <w:noProof/>
      </w:rPr>
      <w:drawing>
        <wp:inline distT="0" distB="0" distL="0" distR="0" wp14:anchorId="558ED2D3" wp14:editId="2E5E94AE">
          <wp:extent cx="1061471" cy="688448"/>
          <wp:effectExtent l="0" t="0" r="5715" b="0"/>
          <wp:docPr id="125938321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383213" name="Billede 1259383213"/>
                  <pic:cNvPicPr/>
                </pic:nvPicPr>
                <pic:blipFill>
                  <a:blip r:embed="rId1">
                    <a:extLst>
                      <a:ext uri="{28A0092B-C50C-407E-A947-70E740481C1C}">
                        <a14:useLocalDpi xmlns:a14="http://schemas.microsoft.com/office/drawing/2010/main" val="0"/>
                      </a:ext>
                    </a:extLst>
                  </a:blip>
                  <a:stretch>
                    <a:fillRect/>
                  </a:stretch>
                </pic:blipFill>
                <pic:spPr>
                  <a:xfrm>
                    <a:off x="0" y="0"/>
                    <a:ext cx="1091958" cy="7082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97CBD"/>
    <w:multiLevelType w:val="multilevel"/>
    <w:tmpl w:val="6F323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CE4316"/>
    <w:multiLevelType w:val="multilevel"/>
    <w:tmpl w:val="EFC88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066D10"/>
    <w:multiLevelType w:val="multilevel"/>
    <w:tmpl w:val="7B6A0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DF2FA6"/>
    <w:multiLevelType w:val="multilevel"/>
    <w:tmpl w:val="735E6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5D0795"/>
    <w:multiLevelType w:val="multilevel"/>
    <w:tmpl w:val="181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BB2AF9"/>
    <w:multiLevelType w:val="multilevel"/>
    <w:tmpl w:val="B522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721DA9"/>
    <w:multiLevelType w:val="multilevel"/>
    <w:tmpl w:val="0DF6D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2228E5"/>
    <w:multiLevelType w:val="multilevel"/>
    <w:tmpl w:val="0ACA5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2211105">
    <w:abstractNumId w:val="5"/>
  </w:num>
  <w:num w:numId="2" w16cid:durableId="525871402">
    <w:abstractNumId w:val="4"/>
  </w:num>
  <w:num w:numId="3" w16cid:durableId="1633292436">
    <w:abstractNumId w:val="6"/>
  </w:num>
  <w:num w:numId="4" w16cid:durableId="164782922">
    <w:abstractNumId w:val="0"/>
  </w:num>
  <w:num w:numId="5" w16cid:durableId="1772579702">
    <w:abstractNumId w:val="7"/>
  </w:num>
  <w:num w:numId="6" w16cid:durableId="55714404">
    <w:abstractNumId w:val="2"/>
  </w:num>
  <w:num w:numId="7" w16cid:durableId="798767467">
    <w:abstractNumId w:val="1"/>
  </w:num>
  <w:num w:numId="8" w16cid:durableId="1703246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CC"/>
    <w:rsid w:val="001601BD"/>
    <w:rsid w:val="001A234A"/>
    <w:rsid w:val="00216655"/>
    <w:rsid w:val="00266412"/>
    <w:rsid w:val="002C229A"/>
    <w:rsid w:val="00371DF8"/>
    <w:rsid w:val="00590200"/>
    <w:rsid w:val="005B3C96"/>
    <w:rsid w:val="00614DCC"/>
    <w:rsid w:val="0064610B"/>
    <w:rsid w:val="006A653B"/>
    <w:rsid w:val="00817B66"/>
    <w:rsid w:val="00BB7BDB"/>
    <w:rsid w:val="00C42244"/>
    <w:rsid w:val="00CB21F6"/>
    <w:rsid w:val="00D660D6"/>
    <w:rsid w:val="00E57DEB"/>
    <w:rsid w:val="00ED39A1"/>
    <w:rsid w:val="00ED52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2A85"/>
  <w15:chartTrackingRefBased/>
  <w15:docId w15:val="{461F7B54-9E10-F242-A730-7B67B2FB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14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14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14DC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14DC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14DC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14DC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14DC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14DC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14DC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14DC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14DC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14DC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14DC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14DC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14DC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14DC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14DC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14DCC"/>
    <w:rPr>
      <w:rFonts w:eastAsiaTheme="majorEastAsia" w:cstheme="majorBidi"/>
      <w:color w:val="272727" w:themeColor="text1" w:themeTint="D8"/>
    </w:rPr>
  </w:style>
  <w:style w:type="paragraph" w:styleId="Titel">
    <w:name w:val="Title"/>
    <w:basedOn w:val="Normal"/>
    <w:next w:val="Normal"/>
    <w:link w:val="TitelTegn"/>
    <w:uiPriority w:val="10"/>
    <w:qFormat/>
    <w:rsid w:val="00614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14DC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14DC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14DC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14DC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14DCC"/>
    <w:rPr>
      <w:i/>
      <w:iCs/>
      <w:color w:val="404040" w:themeColor="text1" w:themeTint="BF"/>
    </w:rPr>
  </w:style>
  <w:style w:type="paragraph" w:styleId="Listeafsnit">
    <w:name w:val="List Paragraph"/>
    <w:basedOn w:val="Normal"/>
    <w:uiPriority w:val="34"/>
    <w:qFormat/>
    <w:rsid w:val="00614DCC"/>
    <w:pPr>
      <w:ind w:left="720"/>
      <w:contextualSpacing/>
    </w:pPr>
  </w:style>
  <w:style w:type="character" w:styleId="Kraftigfremhvning">
    <w:name w:val="Intense Emphasis"/>
    <w:basedOn w:val="Standardskrifttypeiafsnit"/>
    <w:uiPriority w:val="21"/>
    <w:qFormat/>
    <w:rsid w:val="00614DCC"/>
    <w:rPr>
      <w:i/>
      <w:iCs/>
      <w:color w:val="0F4761" w:themeColor="accent1" w:themeShade="BF"/>
    </w:rPr>
  </w:style>
  <w:style w:type="paragraph" w:styleId="Strktcitat">
    <w:name w:val="Intense Quote"/>
    <w:basedOn w:val="Normal"/>
    <w:next w:val="Normal"/>
    <w:link w:val="StrktcitatTegn"/>
    <w:uiPriority w:val="30"/>
    <w:qFormat/>
    <w:rsid w:val="00614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14DCC"/>
    <w:rPr>
      <w:i/>
      <w:iCs/>
      <w:color w:val="0F4761" w:themeColor="accent1" w:themeShade="BF"/>
    </w:rPr>
  </w:style>
  <w:style w:type="character" w:styleId="Kraftighenvisning">
    <w:name w:val="Intense Reference"/>
    <w:basedOn w:val="Standardskrifttypeiafsnit"/>
    <w:uiPriority w:val="32"/>
    <w:qFormat/>
    <w:rsid w:val="00614DCC"/>
    <w:rPr>
      <w:b/>
      <w:bCs/>
      <w:smallCaps/>
      <w:color w:val="0F4761" w:themeColor="accent1" w:themeShade="BF"/>
      <w:spacing w:val="5"/>
    </w:rPr>
  </w:style>
  <w:style w:type="paragraph" w:styleId="Sidehoved">
    <w:name w:val="header"/>
    <w:basedOn w:val="Normal"/>
    <w:link w:val="SidehovedTegn"/>
    <w:uiPriority w:val="99"/>
    <w:unhideWhenUsed/>
    <w:rsid w:val="00614DC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14DCC"/>
  </w:style>
  <w:style w:type="paragraph" w:styleId="Sidefod">
    <w:name w:val="footer"/>
    <w:basedOn w:val="Normal"/>
    <w:link w:val="SidefodTegn"/>
    <w:uiPriority w:val="99"/>
    <w:unhideWhenUsed/>
    <w:rsid w:val="00614DC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14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08258">
      <w:bodyDiv w:val="1"/>
      <w:marLeft w:val="0"/>
      <w:marRight w:val="0"/>
      <w:marTop w:val="0"/>
      <w:marBottom w:val="0"/>
      <w:divBdr>
        <w:top w:val="none" w:sz="0" w:space="0" w:color="auto"/>
        <w:left w:val="none" w:sz="0" w:space="0" w:color="auto"/>
        <w:bottom w:val="none" w:sz="0" w:space="0" w:color="auto"/>
        <w:right w:val="none" w:sz="0" w:space="0" w:color="auto"/>
      </w:divBdr>
    </w:div>
    <w:div w:id="204491070">
      <w:bodyDiv w:val="1"/>
      <w:marLeft w:val="0"/>
      <w:marRight w:val="0"/>
      <w:marTop w:val="0"/>
      <w:marBottom w:val="0"/>
      <w:divBdr>
        <w:top w:val="none" w:sz="0" w:space="0" w:color="auto"/>
        <w:left w:val="none" w:sz="0" w:space="0" w:color="auto"/>
        <w:bottom w:val="none" w:sz="0" w:space="0" w:color="auto"/>
        <w:right w:val="none" w:sz="0" w:space="0" w:color="auto"/>
      </w:divBdr>
    </w:div>
    <w:div w:id="562375832">
      <w:bodyDiv w:val="1"/>
      <w:marLeft w:val="0"/>
      <w:marRight w:val="0"/>
      <w:marTop w:val="0"/>
      <w:marBottom w:val="0"/>
      <w:divBdr>
        <w:top w:val="none" w:sz="0" w:space="0" w:color="auto"/>
        <w:left w:val="none" w:sz="0" w:space="0" w:color="auto"/>
        <w:bottom w:val="none" w:sz="0" w:space="0" w:color="auto"/>
        <w:right w:val="none" w:sz="0" w:space="0" w:color="auto"/>
      </w:divBdr>
    </w:div>
    <w:div w:id="789671127">
      <w:bodyDiv w:val="1"/>
      <w:marLeft w:val="0"/>
      <w:marRight w:val="0"/>
      <w:marTop w:val="0"/>
      <w:marBottom w:val="0"/>
      <w:divBdr>
        <w:top w:val="none" w:sz="0" w:space="0" w:color="auto"/>
        <w:left w:val="none" w:sz="0" w:space="0" w:color="auto"/>
        <w:bottom w:val="none" w:sz="0" w:space="0" w:color="auto"/>
        <w:right w:val="none" w:sz="0" w:space="0" w:color="auto"/>
      </w:divBdr>
    </w:div>
    <w:div w:id="797451118">
      <w:bodyDiv w:val="1"/>
      <w:marLeft w:val="0"/>
      <w:marRight w:val="0"/>
      <w:marTop w:val="0"/>
      <w:marBottom w:val="0"/>
      <w:divBdr>
        <w:top w:val="none" w:sz="0" w:space="0" w:color="auto"/>
        <w:left w:val="none" w:sz="0" w:space="0" w:color="auto"/>
        <w:bottom w:val="none" w:sz="0" w:space="0" w:color="auto"/>
        <w:right w:val="none" w:sz="0" w:space="0" w:color="auto"/>
      </w:divBdr>
    </w:div>
    <w:div w:id="805469732">
      <w:bodyDiv w:val="1"/>
      <w:marLeft w:val="0"/>
      <w:marRight w:val="0"/>
      <w:marTop w:val="0"/>
      <w:marBottom w:val="0"/>
      <w:divBdr>
        <w:top w:val="none" w:sz="0" w:space="0" w:color="auto"/>
        <w:left w:val="none" w:sz="0" w:space="0" w:color="auto"/>
        <w:bottom w:val="none" w:sz="0" w:space="0" w:color="auto"/>
        <w:right w:val="none" w:sz="0" w:space="0" w:color="auto"/>
      </w:divBdr>
    </w:div>
    <w:div w:id="836580293">
      <w:bodyDiv w:val="1"/>
      <w:marLeft w:val="0"/>
      <w:marRight w:val="0"/>
      <w:marTop w:val="0"/>
      <w:marBottom w:val="0"/>
      <w:divBdr>
        <w:top w:val="none" w:sz="0" w:space="0" w:color="auto"/>
        <w:left w:val="none" w:sz="0" w:space="0" w:color="auto"/>
        <w:bottom w:val="none" w:sz="0" w:space="0" w:color="auto"/>
        <w:right w:val="none" w:sz="0" w:space="0" w:color="auto"/>
      </w:divBdr>
    </w:div>
    <w:div w:id="1190224246">
      <w:bodyDiv w:val="1"/>
      <w:marLeft w:val="0"/>
      <w:marRight w:val="0"/>
      <w:marTop w:val="0"/>
      <w:marBottom w:val="0"/>
      <w:divBdr>
        <w:top w:val="none" w:sz="0" w:space="0" w:color="auto"/>
        <w:left w:val="none" w:sz="0" w:space="0" w:color="auto"/>
        <w:bottom w:val="none" w:sz="0" w:space="0" w:color="auto"/>
        <w:right w:val="none" w:sz="0" w:space="0" w:color="auto"/>
      </w:divBdr>
    </w:div>
    <w:div w:id="1274358755">
      <w:bodyDiv w:val="1"/>
      <w:marLeft w:val="0"/>
      <w:marRight w:val="0"/>
      <w:marTop w:val="0"/>
      <w:marBottom w:val="0"/>
      <w:divBdr>
        <w:top w:val="none" w:sz="0" w:space="0" w:color="auto"/>
        <w:left w:val="none" w:sz="0" w:space="0" w:color="auto"/>
        <w:bottom w:val="none" w:sz="0" w:space="0" w:color="auto"/>
        <w:right w:val="none" w:sz="0" w:space="0" w:color="auto"/>
      </w:divBdr>
    </w:div>
    <w:div w:id="1281768109">
      <w:bodyDiv w:val="1"/>
      <w:marLeft w:val="0"/>
      <w:marRight w:val="0"/>
      <w:marTop w:val="0"/>
      <w:marBottom w:val="0"/>
      <w:divBdr>
        <w:top w:val="none" w:sz="0" w:space="0" w:color="auto"/>
        <w:left w:val="none" w:sz="0" w:space="0" w:color="auto"/>
        <w:bottom w:val="none" w:sz="0" w:space="0" w:color="auto"/>
        <w:right w:val="none" w:sz="0" w:space="0" w:color="auto"/>
      </w:divBdr>
    </w:div>
    <w:div w:id="1661343506">
      <w:bodyDiv w:val="1"/>
      <w:marLeft w:val="0"/>
      <w:marRight w:val="0"/>
      <w:marTop w:val="0"/>
      <w:marBottom w:val="0"/>
      <w:divBdr>
        <w:top w:val="none" w:sz="0" w:space="0" w:color="auto"/>
        <w:left w:val="none" w:sz="0" w:space="0" w:color="auto"/>
        <w:bottom w:val="none" w:sz="0" w:space="0" w:color="auto"/>
        <w:right w:val="none" w:sz="0" w:space="0" w:color="auto"/>
      </w:divBdr>
    </w:div>
    <w:div w:id="1790201251">
      <w:bodyDiv w:val="1"/>
      <w:marLeft w:val="0"/>
      <w:marRight w:val="0"/>
      <w:marTop w:val="0"/>
      <w:marBottom w:val="0"/>
      <w:divBdr>
        <w:top w:val="none" w:sz="0" w:space="0" w:color="auto"/>
        <w:left w:val="none" w:sz="0" w:space="0" w:color="auto"/>
        <w:bottom w:val="none" w:sz="0" w:space="0" w:color="auto"/>
        <w:right w:val="none" w:sz="0" w:space="0" w:color="auto"/>
      </w:divBdr>
    </w:div>
    <w:div w:id="1911647869">
      <w:bodyDiv w:val="1"/>
      <w:marLeft w:val="0"/>
      <w:marRight w:val="0"/>
      <w:marTop w:val="0"/>
      <w:marBottom w:val="0"/>
      <w:divBdr>
        <w:top w:val="none" w:sz="0" w:space="0" w:color="auto"/>
        <w:left w:val="none" w:sz="0" w:space="0" w:color="auto"/>
        <w:bottom w:val="none" w:sz="0" w:space="0" w:color="auto"/>
        <w:right w:val="none" w:sz="0" w:space="0" w:color="auto"/>
      </w:divBdr>
    </w:div>
    <w:div w:id="1922137910">
      <w:bodyDiv w:val="1"/>
      <w:marLeft w:val="0"/>
      <w:marRight w:val="0"/>
      <w:marTop w:val="0"/>
      <w:marBottom w:val="0"/>
      <w:divBdr>
        <w:top w:val="none" w:sz="0" w:space="0" w:color="auto"/>
        <w:left w:val="none" w:sz="0" w:space="0" w:color="auto"/>
        <w:bottom w:val="none" w:sz="0" w:space="0" w:color="auto"/>
        <w:right w:val="none" w:sz="0" w:space="0" w:color="auto"/>
      </w:divBdr>
    </w:div>
    <w:div w:id="2031713863">
      <w:bodyDiv w:val="1"/>
      <w:marLeft w:val="0"/>
      <w:marRight w:val="0"/>
      <w:marTop w:val="0"/>
      <w:marBottom w:val="0"/>
      <w:divBdr>
        <w:top w:val="none" w:sz="0" w:space="0" w:color="auto"/>
        <w:left w:val="none" w:sz="0" w:space="0" w:color="auto"/>
        <w:bottom w:val="none" w:sz="0" w:space="0" w:color="auto"/>
        <w:right w:val="none" w:sz="0" w:space="0" w:color="auto"/>
      </w:divBdr>
    </w:div>
    <w:div w:id="208405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640</Words>
  <Characters>3909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The Cyber Advisory Company A/S</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Efferbach</dc:creator>
  <cp:keywords/>
  <dc:description/>
  <cp:lastModifiedBy>Morten Efferbach</cp:lastModifiedBy>
  <cp:revision>2</cp:revision>
  <dcterms:created xsi:type="dcterms:W3CDTF">2024-10-19T15:11:00Z</dcterms:created>
  <dcterms:modified xsi:type="dcterms:W3CDTF">2024-10-19T15:11:00Z</dcterms:modified>
</cp:coreProperties>
</file>