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37757" w14:textId="77777777" w:rsidR="00614DCC" w:rsidRDefault="00614DCC" w:rsidP="00614DCC">
      <w:pPr>
        <w:rPr>
          <w:b/>
          <w:bCs/>
        </w:rPr>
      </w:pPr>
    </w:p>
    <w:p w14:paraId="29A521EF" w14:textId="77777777" w:rsidR="00CD2C03" w:rsidRPr="00CD2C03" w:rsidRDefault="00CD2C03" w:rsidP="00CD2C03">
      <w:r w:rsidRPr="00CD2C03">
        <w:rPr>
          <w:b/>
          <w:bCs/>
        </w:rPr>
        <w:t xml:space="preserve">Leadership Capital Group: </w:t>
      </w:r>
      <w:r w:rsidRPr="00CD2C03">
        <w:t>Helhedsorienteret Rådgivning til Danske Små og Mellemstore Virksomheder</w:t>
      </w:r>
    </w:p>
    <w:p w14:paraId="3F13A318" w14:textId="77777777" w:rsidR="00CD2C03" w:rsidRPr="00CD2C03" w:rsidRDefault="00CD2C03" w:rsidP="00CD2C03">
      <w:r w:rsidRPr="00CD2C03">
        <w:t>Leadership Capital Group er en konsulentvirksomhed, der specialiserer sig i at hjælpe danske små og mellemstore virksomheder med at navigere gennem komplekse udfordringer og drive vækst på en bæredygtig og effektiv måde. Vores team af erfarne rådgivere trækker på mange års ekspertise fra en bred vifte af fagområder, herunder strategi, salg, finansiel styring, risikostyring, produktion og human resources, hvilket gør os i stand til at tilbyde en helhedsorienteret tilgang til virksomhedsrådgivning.</w:t>
      </w:r>
    </w:p>
    <w:p w14:paraId="6F649E51" w14:textId="77777777" w:rsidR="00CD2C03" w:rsidRPr="00CD2C03" w:rsidRDefault="00CD2C03" w:rsidP="00CD2C03">
      <w:r w:rsidRPr="00CD2C03">
        <w:t>Med en dyb forståelse af de udfordringer og muligheder, som små og mellemstore virksomheder står overfor, arbejder vi tæt sammen med vores kunder for at udvikle skræddersyede løsninger, der maksimerer væksten og samtidig sikrer en stabil, langsigtet fremtid for virksomheden. Vores ydelser spænder bredt og er designet til at skabe værdi for både kunder, medarbejdere og samarbejdspartnere.</w:t>
      </w:r>
    </w:p>
    <w:p w14:paraId="021A7806" w14:textId="77777777" w:rsidR="00CD2C03" w:rsidRPr="00CD2C03" w:rsidRDefault="00CD2C03" w:rsidP="00CD2C03">
      <w:pPr>
        <w:rPr>
          <w:b/>
          <w:bCs/>
        </w:rPr>
      </w:pPr>
      <w:r w:rsidRPr="00CD2C03">
        <w:rPr>
          <w:b/>
          <w:bCs/>
        </w:rPr>
        <w:t>Strategisk Salg og Kundefokus</w:t>
      </w:r>
    </w:p>
    <w:p w14:paraId="4C7B358D" w14:textId="77777777" w:rsidR="00CD2C03" w:rsidRPr="00CD2C03" w:rsidRDefault="00CD2C03" w:rsidP="00CD2C03">
      <w:r w:rsidRPr="00CD2C03">
        <w:t>Hos Leadership Capital Group hjælper vi virksomheder med at optimere deres salgsstrategier og vælge de rette kundesegmenter og salgskanaler. Vi sikrer, at vores kunder opnår en dyb forståelse af deres markeder, og vi arbejder målrettet på at udvikle en effektiv salgsindsats, der styrker både omsætning og kundeloyalitet. Vi har mange års erfaring med at implementere strategier, der understøtter virksomhedens overordnede mål og skaber resultater på kort og lang sigt.</w:t>
      </w:r>
    </w:p>
    <w:p w14:paraId="2DC244FB" w14:textId="77777777" w:rsidR="00CD2C03" w:rsidRPr="00CD2C03" w:rsidRDefault="00CD2C03" w:rsidP="00CD2C03">
      <w:r w:rsidRPr="00CD2C03">
        <w:t>Derudover tilbyder vi at genbesøge og evaluere implementerede salgsstrategier for at sikre, at de fortsat lever op til virksomhedens ambitioner, og vi foretager løbende justeringer for at maksimere effektiviteten.</w:t>
      </w:r>
    </w:p>
    <w:p w14:paraId="10DD2B1A" w14:textId="77777777" w:rsidR="00CD2C03" w:rsidRPr="00CD2C03" w:rsidRDefault="00CD2C03" w:rsidP="00CD2C03">
      <w:pPr>
        <w:rPr>
          <w:b/>
          <w:bCs/>
        </w:rPr>
      </w:pPr>
      <w:r w:rsidRPr="00CD2C03">
        <w:rPr>
          <w:b/>
          <w:bCs/>
        </w:rPr>
        <w:t>Effektiv Finansiel Styring og CFO Services</w:t>
      </w:r>
    </w:p>
    <w:p w14:paraId="0FCB36BA" w14:textId="77777777" w:rsidR="00CD2C03" w:rsidRPr="00CD2C03" w:rsidRDefault="00CD2C03" w:rsidP="00CD2C03">
      <w:r w:rsidRPr="00CD2C03">
        <w:t>En sund økonomi er grundlaget for enhver succesfuld virksomhed, og hos Leadership Capital Group tilbyder vi omfattende finansielle rådgivningsydelser, herunder CFO services, der kan hjælpe virksomheder med at sikre stabilitet og vækst. Vores erfarne rådgivere hjælper med at styre både interne og eksterne faktorer, der påvirker virksomhedens finansielle mål, samt med at identificere og minimere risici.</w:t>
      </w:r>
    </w:p>
    <w:p w14:paraId="01FF2C7B" w14:textId="77777777" w:rsidR="00CD2C03" w:rsidRPr="00CD2C03" w:rsidRDefault="00CD2C03" w:rsidP="00CD2C03">
      <w:r w:rsidRPr="00CD2C03">
        <w:t>Vi udvikler og implementerer robuste finansielle strategier, der styrker virksomhedens likviditet og optimerer kapitalstrukturen. Vores ekspertise inden for risikostyring og compliance sikrer, at virksomheden er i stand til at håndtere økonomiske udfordringer og samtidig forblive konkurrencedygtig.</w:t>
      </w:r>
    </w:p>
    <w:p w14:paraId="355A12EC" w14:textId="77777777" w:rsidR="00CD2C03" w:rsidRPr="00CD2C03" w:rsidRDefault="00CD2C03" w:rsidP="00CD2C03">
      <w:pPr>
        <w:rPr>
          <w:b/>
          <w:bCs/>
        </w:rPr>
      </w:pPr>
      <w:r w:rsidRPr="00CD2C03">
        <w:rPr>
          <w:b/>
          <w:bCs/>
        </w:rPr>
        <w:lastRenderedPageBreak/>
        <w:t>Risikostyring: Proaktiv Håndtering af Udfordringer</w:t>
      </w:r>
    </w:p>
    <w:p w14:paraId="5B94AFF7" w14:textId="77777777" w:rsidR="00CD2C03" w:rsidRPr="00CD2C03" w:rsidRDefault="00CD2C03" w:rsidP="00CD2C03">
      <w:r w:rsidRPr="00CD2C03">
        <w:t>Effektiv risikostyring er en kerneydelse hos Leadership Capital Group, og vi arbejder tæt sammen med virksomheder for at udvikle strategier, der identificerer og minimerer risici, før de bliver kritiske. Vores erfaring inden for risikostyring dækker både interne operationelle risici og eksterne faktorer som økonomiske udsving og regulatoriske krav. Vi sikrer, at virksomheden er forberedt på fremtidige udfordringer, samtidig med at vi skaber værdi og langsigtet stabilitet.</w:t>
      </w:r>
    </w:p>
    <w:p w14:paraId="722F8B77" w14:textId="77777777" w:rsidR="00CD2C03" w:rsidRPr="00CD2C03" w:rsidRDefault="00CD2C03" w:rsidP="00CD2C03">
      <w:pPr>
        <w:rPr>
          <w:b/>
          <w:bCs/>
        </w:rPr>
      </w:pPr>
      <w:r w:rsidRPr="00CD2C03">
        <w:rPr>
          <w:b/>
          <w:bCs/>
        </w:rPr>
        <w:t>Produktionsoptimering og Supply Chain Management</w:t>
      </w:r>
    </w:p>
    <w:p w14:paraId="25065449" w14:textId="77777777" w:rsidR="00CD2C03" w:rsidRPr="00CD2C03" w:rsidRDefault="00CD2C03" w:rsidP="00CD2C03">
      <w:r w:rsidRPr="00CD2C03">
        <w:t>For virksomheder inden for produktion og manufacturing hjælper vi med at styre produktionsomkostninger og optimere supply-chain processer. Dette sikrer ikke blot hurtigere produktionstider og lavere omkostninger, men også en bæredygtig og langsigtet opfyldelse af strategiske mål. Vi tilbyder rådgivning baseret på markedsledende viden inden for produktionsoptimering, og vores erfarne rådgivere har en veldokumenteret succesrate, når det gælder at implementere og optimere supply chain-strategier.</w:t>
      </w:r>
    </w:p>
    <w:p w14:paraId="7EDC3853" w14:textId="77777777" w:rsidR="00CD2C03" w:rsidRPr="00CD2C03" w:rsidRDefault="00CD2C03" w:rsidP="00CD2C03">
      <w:pPr>
        <w:rPr>
          <w:b/>
          <w:bCs/>
        </w:rPr>
      </w:pPr>
      <w:r w:rsidRPr="00CD2C03">
        <w:rPr>
          <w:b/>
          <w:bCs/>
        </w:rPr>
        <w:t>Human Resources og Medarbejdertilfredshed</w:t>
      </w:r>
    </w:p>
    <w:p w14:paraId="6169D71D" w14:textId="77777777" w:rsidR="00CD2C03" w:rsidRPr="00CD2C03" w:rsidRDefault="00CD2C03" w:rsidP="00CD2C03">
      <w:r w:rsidRPr="00CD2C03">
        <w:t>En virksomheds succes afhænger i høj grad af dens medarbejdere. Hos Leadership Capital Group har vi dyb erfaring med at udvikle HR-strategier, der understøtter diversitet, medarbejdertilfredshed og loyalitet. Vi tilbyder rådgivning inden for områder som medarbejderengagement, talentudvikling og rekruttering. Vores team hjælper med at måle og analysere medarbejdertilfredshed og -loyalitet, samt tilpasse HR-strategier for at sikre, at virksomheden tiltrækker og fastholder de rette talenter.</w:t>
      </w:r>
    </w:p>
    <w:p w14:paraId="346E6341" w14:textId="77777777" w:rsidR="00CD2C03" w:rsidRPr="00CD2C03" w:rsidRDefault="00CD2C03" w:rsidP="00CD2C03">
      <w:r w:rsidRPr="00CD2C03">
        <w:t>Vi har desuden stor erfaring med at rådgive om kommunikation til nye generationer af medarbejdere, som har helt nye forventninger til, hvordan kommunikationen mellem dem og deres arbejdsplads bør være. Vi udvikler kommunikationsstrategier, der styrker relationen mellem virksomheden og dens medarbejdere.</w:t>
      </w:r>
    </w:p>
    <w:p w14:paraId="09E287CA" w14:textId="77777777" w:rsidR="00CD2C03" w:rsidRPr="00CD2C03" w:rsidRDefault="00CD2C03" w:rsidP="00CD2C03">
      <w:pPr>
        <w:rPr>
          <w:b/>
          <w:bCs/>
        </w:rPr>
      </w:pPr>
      <w:r w:rsidRPr="00CD2C03">
        <w:rPr>
          <w:b/>
          <w:bCs/>
        </w:rPr>
        <w:t>Kommunikation og Brand Management</w:t>
      </w:r>
    </w:p>
    <w:p w14:paraId="527FF552" w14:textId="77777777" w:rsidR="00CD2C03" w:rsidRPr="00CD2C03" w:rsidRDefault="00CD2C03" w:rsidP="00CD2C03">
      <w:r w:rsidRPr="00CD2C03">
        <w:t xml:space="preserve">Vi hjælper virksomheder med at udvikle effektive kommunikationsstrategier, der styrker deres brand og engagement hos både kunder og medarbejdere. Vores rådgivning inden for kommunikation dækker alle aspekter fra valg af kanaler og medier til tilpasning af budskaber, der </w:t>
      </w:r>
      <w:proofErr w:type="spellStart"/>
      <w:r w:rsidRPr="00CD2C03">
        <w:t>resonnerer</w:t>
      </w:r>
      <w:proofErr w:type="spellEnd"/>
      <w:r w:rsidRPr="00CD2C03">
        <w:t xml:space="preserve"> med virksomhedens målgrupper. Vi sikrer, at vores kunder er i stand til at kommunikere klart og effektivt med deres interessenter, og vi hjælper med at implementere strategier, der kan justeres over tid for at sikre kontinuerlig succes.</w:t>
      </w:r>
    </w:p>
    <w:p w14:paraId="11F339B0" w14:textId="77777777" w:rsidR="00CD2C03" w:rsidRPr="00CD2C03" w:rsidRDefault="00CD2C03" w:rsidP="00CD2C03">
      <w:pPr>
        <w:rPr>
          <w:b/>
          <w:bCs/>
        </w:rPr>
      </w:pPr>
      <w:r w:rsidRPr="00CD2C03">
        <w:rPr>
          <w:b/>
          <w:bCs/>
        </w:rPr>
        <w:t>En Helhedsorienteret Løsning for Vækst og Bæredygtighed</w:t>
      </w:r>
    </w:p>
    <w:p w14:paraId="3AF8C1D2" w14:textId="77777777" w:rsidR="00CD2C03" w:rsidRPr="00CD2C03" w:rsidRDefault="00CD2C03" w:rsidP="00CD2C03">
      <w:r w:rsidRPr="00CD2C03">
        <w:lastRenderedPageBreak/>
        <w:t>Hos Leadership Capital Group er vi dedikerede til at tilbyde helhedsorienterede løsninger, der integrerer alle aspekter af virksomhedens drift – fra salg og finansiel styring til risikostyring og HR. Vi arbejder med en dyb forståelse af hver enkelt virksomheds specifikke behov og udvikler skræddersyede strategier, der understøtter vækst, effektivitet og bæredygtighed.</w:t>
      </w:r>
    </w:p>
    <w:p w14:paraId="7430678F" w14:textId="77777777" w:rsidR="00CD2C03" w:rsidRPr="00CD2C03" w:rsidRDefault="00CD2C03" w:rsidP="00CD2C03">
      <w:r w:rsidRPr="00CD2C03">
        <w:t>Vi tilbyder også at genbesøge og evaluere implementerede strategier for at sikre, at de fortsat understøtter virksomhedens mål og behov. Skulle justeringer være nødvendige, sikrer vi, at de implementeres hurtigt og effektivt, så virksomheden fortsat kan udvikle sig i en positiv retning.</w:t>
      </w:r>
    </w:p>
    <w:p w14:paraId="0001C3BA" w14:textId="77777777" w:rsidR="00CD2C03" w:rsidRPr="00CD2C03" w:rsidRDefault="00CD2C03" w:rsidP="00CD2C03">
      <w:pPr>
        <w:rPr>
          <w:b/>
          <w:bCs/>
        </w:rPr>
      </w:pPr>
      <w:r w:rsidRPr="00CD2C03">
        <w:rPr>
          <w:b/>
          <w:bCs/>
        </w:rPr>
        <w:t>Sammen mod en Stærkere Fremtid</w:t>
      </w:r>
    </w:p>
    <w:p w14:paraId="5EBE63E6" w14:textId="77777777" w:rsidR="00CD2C03" w:rsidRPr="00CD2C03" w:rsidRDefault="00CD2C03" w:rsidP="00CD2C03">
      <w:r w:rsidRPr="00CD2C03">
        <w:t>Leadership Capital Group står klar til at hjælpe danske små og mellemstore virksomheder med at optimere deres situation og øge væksten på en sikker og bæredygtig måde. Vores omfattende ekspertise og erfarne rådgivere sikrer, at virksomhederne får de nødvendige værktøjer til at skabe langsigtet succes, samtidig med at vi tager højde for deres unikke udfordringer og ambitioner.</w:t>
      </w:r>
    </w:p>
    <w:p w14:paraId="4F317DD4" w14:textId="77777777" w:rsidR="00BF680C" w:rsidRPr="00BF680C" w:rsidRDefault="00BF680C" w:rsidP="00BF680C">
      <w:pPr>
        <w:jc w:val="center"/>
        <w:rPr>
          <w:b/>
          <w:bCs/>
          <w:vanish/>
        </w:rPr>
      </w:pPr>
      <w:r w:rsidRPr="00BF680C">
        <w:rPr>
          <w:b/>
          <w:bCs/>
          <w:vanish/>
        </w:rPr>
        <w:t>Nederst på formularen</w:t>
      </w:r>
    </w:p>
    <w:p w14:paraId="6BDF2C1D" w14:textId="77777777" w:rsidR="00614DCC" w:rsidRDefault="00614DCC" w:rsidP="00590200">
      <w:pPr>
        <w:jc w:val="center"/>
      </w:pPr>
    </w:p>
    <w:sectPr w:rsidR="00614DCC">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3BB73" w14:textId="77777777" w:rsidR="0079201C" w:rsidRDefault="0079201C" w:rsidP="00614DCC">
      <w:pPr>
        <w:spacing w:after="0" w:line="240" w:lineRule="auto"/>
      </w:pPr>
      <w:r>
        <w:separator/>
      </w:r>
    </w:p>
  </w:endnote>
  <w:endnote w:type="continuationSeparator" w:id="0">
    <w:p w14:paraId="0AE4E4A5" w14:textId="77777777" w:rsidR="0079201C" w:rsidRDefault="0079201C" w:rsidP="0061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FF360" w14:textId="77777777" w:rsidR="0079201C" w:rsidRDefault="0079201C" w:rsidP="00614DCC">
      <w:pPr>
        <w:spacing w:after="0" w:line="240" w:lineRule="auto"/>
      </w:pPr>
      <w:r>
        <w:separator/>
      </w:r>
    </w:p>
  </w:footnote>
  <w:footnote w:type="continuationSeparator" w:id="0">
    <w:p w14:paraId="7368AD02" w14:textId="77777777" w:rsidR="0079201C" w:rsidRDefault="0079201C" w:rsidP="00614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4083" w14:textId="31F66BB5" w:rsidR="00614DCC" w:rsidRDefault="00614DCC" w:rsidP="00614DCC">
    <w:pPr>
      <w:pStyle w:val="Sidehoved"/>
      <w:jc w:val="right"/>
    </w:pPr>
    <w:r>
      <w:rPr>
        <w:noProof/>
      </w:rPr>
      <w:drawing>
        <wp:inline distT="0" distB="0" distL="0" distR="0" wp14:anchorId="558ED2D3" wp14:editId="2E5E94AE">
          <wp:extent cx="1061471" cy="688448"/>
          <wp:effectExtent l="0" t="0" r="5715" b="0"/>
          <wp:docPr id="12593832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83213" name="Billede 1259383213"/>
                  <pic:cNvPicPr/>
                </pic:nvPicPr>
                <pic:blipFill>
                  <a:blip r:embed="rId1">
                    <a:extLst>
                      <a:ext uri="{28A0092B-C50C-407E-A947-70E740481C1C}">
                        <a14:useLocalDpi xmlns:a14="http://schemas.microsoft.com/office/drawing/2010/main" val="0"/>
                      </a:ext>
                    </a:extLst>
                  </a:blip>
                  <a:stretch>
                    <a:fillRect/>
                  </a:stretch>
                </pic:blipFill>
                <pic:spPr>
                  <a:xfrm>
                    <a:off x="0" y="0"/>
                    <a:ext cx="1091958" cy="7082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97CBD"/>
    <w:multiLevelType w:val="multilevel"/>
    <w:tmpl w:val="6F32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E20DD2"/>
    <w:multiLevelType w:val="multilevel"/>
    <w:tmpl w:val="B0B48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6D0240"/>
    <w:multiLevelType w:val="multilevel"/>
    <w:tmpl w:val="266A3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CE4316"/>
    <w:multiLevelType w:val="multilevel"/>
    <w:tmpl w:val="EFC88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066D10"/>
    <w:multiLevelType w:val="multilevel"/>
    <w:tmpl w:val="7B6A0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DF2FA6"/>
    <w:multiLevelType w:val="multilevel"/>
    <w:tmpl w:val="735E6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5D0795"/>
    <w:multiLevelType w:val="multilevel"/>
    <w:tmpl w:val="181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BB2AF9"/>
    <w:multiLevelType w:val="multilevel"/>
    <w:tmpl w:val="B522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721DA9"/>
    <w:multiLevelType w:val="multilevel"/>
    <w:tmpl w:val="0DF6D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2228E5"/>
    <w:multiLevelType w:val="multilevel"/>
    <w:tmpl w:val="0ACA5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2211105">
    <w:abstractNumId w:val="7"/>
  </w:num>
  <w:num w:numId="2" w16cid:durableId="525871402">
    <w:abstractNumId w:val="6"/>
  </w:num>
  <w:num w:numId="3" w16cid:durableId="1633292436">
    <w:abstractNumId w:val="8"/>
  </w:num>
  <w:num w:numId="4" w16cid:durableId="164782922">
    <w:abstractNumId w:val="0"/>
  </w:num>
  <w:num w:numId="5" w16cid:durableId="1772579702">
    <w:abstractNumId w:val="9"/>
  </w:num>
  <w:num w:numId="6" w16cid:durableId="55714404">
    <w:abstractNumId w:val="4"/>
  </w:num>
  <w:num w:numId="7" w16cid:durableId="798767467">
    <w:abstractNumId w:val="3"/>
  </w:num>
  <w:num w:numId="8" w16cid:durableId="1703246809">
    <w:abstractNumId w:val="5"/>
  </w:num>
  <w:num w:numId="9" w16cid:durableId="1539319465">
    <w:abstractNumId w:val="1"/>
  </w:num>
  <w:num w:numId="10" w16cid:durableId="2008709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CC"/>
    <w:rsid w:val="001601BD"/>
    <w:rsid w:val="001A234A"/>
    <w:rsid w:val="00216655"/>
    <w:rsid w:val="00266412"/>
    <w:rsid w:val="002C229A"/>
    <w:rsid w:val="00365072"/>
    <w:rsid w:val="00371DF8"/>
    <w:rsid w:val="00590200"/>
    <w:rsid w:val="005B3C96"/>
    <w:rsid w:val="00614DCC"/>
    <w:rsid w:val="0064610B"/>
    <w:rsid w:val="006A653B"/>
    <w:rsid w:val="0079201C"/>
    <w:rsid w:val="00817B66"/>
    <w:rsid w:val="00BF680C"/>
    <w:rsid w:val="00C42244"/>
    <w:rsid w:val="00CB21F6"/>
    <w:rsid w:val="00CD2C03"/>
    <w:rsid w:val="00D660D6"/>
    <w:rsid w:val="00E57DEB"/>
    <w:rsid w:val="00ED39A1"/>
    <w:rsid w:val="00ED52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2A85"/>
  <w15:chartTrackingRefBased/>
  <w15:docId w15:val="{461F7B54-9E10-F242-A730-7B67B2FB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14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14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14D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14D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14D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14D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14D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14D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14DC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4D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14D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14D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14D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14D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14D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14D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14D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14DCC"/>
    <w:rPr>
      <w:rFonts w:eastAsiaTheme="majorEastAsia" w:cstheme="majorBidi"/>
      <w:color w:val="272727" w:themeColor="text1" w:themeTint="D8"/>
    </w:rPr>
  </w:style>
  <w:style w:type="paragraph" w:styleId="Titel">
    <w:name w:val="Title"/>
    <w:basedOn w:val="Normal"/>
    <w:next w:val="Normal"/>
    <w:link w:val="TitelTegn"/>
    <w:uiPriority w:val="10"/>
    <w:qFormat/>
    <w:rsid w:val="00614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14D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14DC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14D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14D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14DCC"/>
    <w:rPr>
      <w:i/>
      <w:iCs/>
      <w:color w:val="404040" w:themeColor="text1" w:themeTint="BF"/>
    </w:rPr>
  </w:style>
  <w:style w:type="paragraph" w:styleId="Listeafsnit">
    <w:name w:val="List Paragraph"/>
    <w:basedOn w:val="Normal"/>
    <w:uiPriority w:val="34"/>
    <w:qFormat/>
    <w:rsid w:val="00614DCC"/>
    <w:pPr>
      <w:ind w:left="720"/>
      <w:contextualSpacing/>
    </w:pPr>
  </w:style>
  <w:style w:type="character" w:styleId="Kraftigfremhvning">
    <w:name w:val="Intense Emphasis"/>
    <w:basedOn w:val="Standardskrifttypeiafsnit"/>
    <w:uiPriority w:val="21"/>
    <w:qFormat/>
    <w:rsid w:val="00614DCC"/>
    <w:rPr>
      <w:i/>
      <w:iCs/>
      <w:color w:val="0F4761" w:themeColor="accent1" w:themeShade="BF"/>
    </w:rPr>
  </w:style>
  <w:style w:type="paragraph" w:styleId="Strktcitat">
    <w:name w:val="Intense Quote"/>
    <w:basedOn w:val="Normal"/>
    <w:next w:val="Normal"/>
    <w:link w:val="StrktcitatTegn"/>
    <w:uiPriority w:val="30"/>
    <w:qFormat/>
    <w:rsid w:val="00614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14DCC"/>
    <w:rPr>
      <w:i/>
      <w:iCs/>
      <w:color w:val="0F4761" w:themeColor="accent1" w:themeShade="BF"/>
    </w:rPr>
  </w:style>
  <w:style w:type="character" w:styleId="Kraftighenvisning">
    <w:name w:val="Intense Reference"/>
    <w:basedOn w:val="Standardskrifttypeiafsnit"/>
    <w:uiPriority w:val="32"/>
    <w:qFormat/>
    <w:rsid w:val="00614DCC"/>
    <w:rPr>
      <w:b/>
      <w:bCs/>
      <w:smallCaps/>
      <w:color w:val="0F4761" w:themeColor="accent1" w:themeShade="BF"/>
      <w:spacing w:val="5"/>
    </w:rPr>
  </w:style>
  <w:style w:type="paragraph" w:styleId="Sidehoved">
    <w:name w:val="header"/>
    <w:basedOn w:val="Normal"/>
    <w:link w:val="SidehovedTegn"/>
    <w:uiPriority w:val="99"/>
    <w:unhideWhenUsed/>
    <w:rsid w:val="00614DC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14DCC"/>
  </w:style>
  <w:style w:type="paragraph" w:styleId="Sidefod">
    <w:name w:val="footer"/>
    <w:basedOn w:val="Normal"/>
    <w:link w:val="SidefodTegn"/>
    <w:uiPriority w:val="99"/>
    <w:unhideWhenUsed/>
    <w:rsid w:val="00614DC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14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0342">
      <w:bodyDiv w:val="1"/>
      <w:marLeft w:val="0"/>
      <w:marRight w:val="0"/>
      <w:marTop w:val="0"/>
      <w:marBottom w:val="0"/>
      <w:divBdr>
        <w:top w:val="none" w:sz="0" w:space="0" w:color="auto"/>
        <w:left w:val="none" w:sz="0" w:space="0" w:color="auto"/>
        <w:bottom w:val="none" w:sz="0" w:space="0" w:color="auto"/>
        <w:right w:val="none" w:sz="0" w:space="0" w:color="auto"/>
      </w:divBdr>
    </w:div>
    <w:div w:id="84038935">
      <w:bodyDiv w:val="1"/>
      <w:marLeft w:val="0"/>
      <w:marRight w:val="0"/>
      <w:marTop w:val="0"/>
      <w:marBottom w:val="0"/>
      <w:divBdr>
        <w:top w:val="none" w:sz="0" w:space="0" w:color="auto"/>
        <w:left w:val="none" w:sz="0" w:space="0" w:color="auto"/>
        <w:bottom w:val="none" w:sz="0" w:space="0" w:color="auto"/>
        <w:right w:val="none" w:sz="0" w:space="0" w:color="auto"/>
      </w:divBdr>
    </w:div>
    <w:div w:id="164908258">
      <w:bodyDiv w:val="1"/>
      <w:marLeft w:val="0"/>
      <w:marRight w:val="0"/>
      <w:marTop w:val="0"/>
      <w:marBottom w:val="0"/>
      <w:divBdr>
        <w:top w:val="none" w:sz="0" w:space="0" w:color="auto"/>
        <w:left w:val="none" w:sz="0" w:space="0" w:color="auto"/>
        <w:bottom w:val="none" w:sz="0" w:space="0" w:color="auto"/>
        <w:right w:val="none" w:sz="0" w:space="0" w:color="auto"/>
      </w:divBdr>
    </w:div>
    <w:div w:id="204491070">
      <w:bodyDiv w:val="1"/>
      <w:marLeft w:val="0"/>
      <w:marRight w:val="0"/>
      <w:marTop w:val="0"/>
      <w:marBottom w:val="0"/>
      <w:divBdr>
        <w:top w:val="none" w:sz="0" w:space="0" w:color="auto"/>
        <w:left w:val="none" w:sz="0" w:space="0" w:color="auto"/>
        <w:bottom w:val="none" w:sz="0" w:space="0" w:color="auto"/>
        <w:right w:val="none" w:sz="0" w:space="0" w:color="auto"/>
      </w:divBdr>
    </w:div>
    <w:div w:id="347022920">
      <w:bodyDiv w:val="1"/>
      <w:marLeft w:val="0"/>
      <w:marRight w:val="0"/>
      <w:marTop w:val="0"/>
      <w:marBottom w:val="0"/>
      <w:divBdr>
        <w:top w:val="none" w:sz="0" w:space="0" w:color="auto"/>
        <w:left w:val="none" w:sz="0" w:space="0" w:color="auto"/>
        <w:bottom w:val="none" w:sz="0" w:space="0" w:color="auto"/>
        <w:right w:val="none" w:sz="0" w:space="0" w:color="auto"/>
      </w:divBdr>
    </w:div>
    <w:div w:id="562375832">
      <w:bodyDiv w:val="1"/>
      <w:marLeft w:val="0"/>
      <w:marRight w:val="0"/>
      <w:marTop w:val="0"/>
      <w:marBottom w:val="0"/>
      <w:divBdr>
        <w:top w:val="none" w:sz="0" w:space="0" w:color="auto"/>
        <w:left w:val="none" w:sz="0" w:space="0" w:color="auto"/>
        <w:bottom w:val="none" w:sz="0" w:space="0" w:color="auto"/>
        <w:right w:val="none" w:sz="0" w:space="0" w:color="auto"/>
      </w:divBdr>
    </w:div>
    <w:div w:id="789671127">
      <w:bodyDiv w:val="1"/>
      <w:marLeft w:val="0"/>
      <w:marRight w:val="0"/>
      <w:marTop w:val="0"/>
      <w:marBottom w:val="0"/>
      <w:divBdr>
        <w:top w:val="none" w:sz="0" w:space="0" w:color="auto"/>
        <w:left w:val="none" w:sz="0" w:space="0" w:color="auto"/>
        <w:bottom w:val="none" w:sz="0" w:space="0" w:color="auto"/>
        <w:right w:val="none" w:sz="0" w:space="0" w:color="auto"/>
      </w:divBdr>
    </w:div>
    <w:div w:id="797451118">
      <w:bodyDiv w:val="1"/>
      <w:marLeft w:val="0"/>
      <w:marRight w:val="0"/>
      <w:marTop w:val="0"/>
      <w:marBottom w:val="0"/>
      <w:divBdr>
        <w:top w:val="none" w:sz="0" w:space="0" w:color="auto"/>
        <w:left w:val="none" w:sz="0" w:space="0" w:color="auto"/>
        <w:bottom w:val="none" w:sz="0" w:space="0" w:color="auto"/>
        <w:right w:val="none" w:sz="0" w:space="0" w:color="auto"/>
      </w:divBdr>
    </w:div>
    <w:div w:id="805469732">
      <w:bodyDiv w:val="1"/>
      <w:marLeft w:val="0"/>
      <w:marRight w:val="0"/>
      <w:marTop w:val="0"/>
      <w:marBottom w:val="0"/>
      <w:divBdr>
        <w:top w:val="none" w:sz="0" w:space="0" w:color="auto"/>
        <w:left w:val="none" w:sz="0" w:space="0" w:color="auto"/>
        <w:bottom w:val="none" w:sz="0" w:space="0" w:color="auto"/>
        <w:right w:val="none" w:sz="0" w:space="0" w:color="auto"/>
      </w:divBdr>
    </w:div>
    <w:div w:id="836580293">
      <w:bodyDiv w:val="1"/>
      <w:marLeft w:val="0"/>
      <w:marRight w:val="0"/>
      <w:marTop w:val="0"/>
      <w:marBottom w:val="0"/>
      <w:divBdr>
        <w:top w:val="none" w:sz="0" w:space="0" w:color="auto"/>
        <w:left w:val="none" w:sz="0" w:space="0" w:color="auto"/>
        <w:bottom w:val="none" w:sz="0" w:space="0" w:color="auto"/>
        <w:right w:val="none" w:sz="0" w:space="0" w:color="auto"/>
      </w:divBdr>
    </w:div>
    <w:div w:id="1190224246">
      <w:bodyDiv w:val="1"/>
      <w:marLeft w:val="0"/>
      <w:marRight w:val="0"/>
      <w:marTop w:val="0"/>
      <w:marBottom w:val="0"/>
      <w:divBdr>
        <w:top w:val="none" w:sz="0" w:space="0" w:color="auto"/>
        <w:left w:val="none" w:sz="0" w:space="0" w:color="auto"/>
        <w:bottom w:val="none" w:sz="0" w:space="0" w:color="auto"/>
        <w:right w:val="none" w:sz="0" w:space="0" w:color="auto"/>
      </w:divBdr>
    </w:div>
    <w:div w:id="1274358755">
      <w:bodyDiv w:val="1"/>
      <w:marLeft w:val="0"/>
      <w:marRight w:val="0"/>
      <w:marTop w:val="0"/>
      <w:marBottom w:val="0"/>
      <w:divBdr>
        <w:top w:val="none" w:sz="0" w:space="0" w:color="auto"/>
        <w:left w:val="none" w:sz="0" w:space="0" w:color="auto"/>
        <w:bottom w:val="none" w:sz="0" w:space="0" w:color="auto"/>
        <w:right w:val="none" w:sz="0" w:space="0" w:color="auto"/>
      </w:divBdr>
    </w:div>
    <w:div w:id="1281768109">
      <w:bodyDiv w:val="1"/>
      <w:marLeft w:val="0"/>
      <w:marRight w:val="0"/>
      <w:marTop w:val="0"/>
      <w:marBottom w:val="0"/>
      <w:divBdr>
        <w:top w:val="none" w:sz="0" w:space="0" w:color="auto"/>
        <w:left w:val="none" w:sz="0" w:space="0" w:color="auto"/>
        <w:bottom w:val="none" w:sz="0" w:space="0" w:color="auto"/>
        <w:right w:val="none" w:sz="0" w:space="0" w:color="auto"/>
      </w:divBdr>
    </w:div>
    <w:div w:id="1661343506">
      <w:bodyDiv w:val="1"/>
      <w:marLeft w:val="0"/>
      <w:marRight w:val="0"/>
      <w:marTop w:val="0"/>
      <w:marBottom w:val="0"/>
      <w:divBdr>
        <w:top w:val="none" w:sz="0" w:space="0" w:color="auto"/>
        <w:left w:val="none" w:sz="0" w:space="0" w:color="auto"/>
        <w:bottom w:val="none" w:sz="0" w:space="0" w:color="auto"/>
        <w:right w:val="none" w:sz="0" w:space="0" w:color="auto"/>
      </w:divBdr>
    </w:div>
    <w:div w:id="1706983084">
      <w:bodyDiv w:val="1"/>
      <w:marLeft w:val="0"/>
      <w:marRight w:val="0"/>
      <w:marTop w:val="0"/>
      <w:marBottom w:val="0"/>
      <w:divBdr>
        <w:top w:val="none" w:sz="0" w:space="0" w:color="auto"/>
        <w:left w:val="none" w:sz="0" w:space="0" w:color="auto"/>
        <w:bottom w:val="none" w:sz="0" w:space="0" w:color="auto"/>
        <w:right w:val="none" w:sz="0" w:space="0" w:color="auto"/>
      </w:divBdr>
    </w:div>
    <w:div w:id="1790201251">
      <w:bodyDiv w:val="1"/>
      <w:marLeft w:val="0"/>
      <w:marRight w:val="0"/>
      <w:marTop w:val="0"/>
      <w:marBottom w:val="0"/>
      <w:divBdr>
        <w:top w:val="none" w:sz="0" w:space="0" w:color="auto"/>
        <w:left w:val="none" w:sz="0" w:space="0" w:color="auto"/>
        <w:bottom w:val="none" w:sz="0" w:space="0" w:color="auto"/>
        <w:right w:val="none" w:sz="0" w:space="0" w:color="auto"/>
      </w:divBdr>
    </w:div>
    <w:div w:id="1911647869">
      <w:bodyDiv w:val="1"/>
      <w:marLeft w:val="0"/>
      <w:marRight w:val="0"/>
      <w:marTop w:val="0"/>
      <w:marBottom w:val="0"/>
      <w:divBdr>
        <w:top w:val="none" w:sz="0" w:space="0" w:color="auto"/>
        <w:left w:val="none" w:sz="0" w:space="0" w:color="auto"/>
        <w:bottom w:val="none" w:sz="0" w:space="0" w:color="auto"/>
        <w:right w:val="none" w:sz="0" w:space="0" w:color="auto"/>
      </w:divBdr>
    </w:div>
    <w:div w:id="1922137910">
      <w:bodyDiv w:val="1"/>
      <w:marLeft w:val="0"/>
      <w:marRight w:val="0"/>
      <w:marTop w:val="0"/>
      <w:marBottom w:val="0"/>
      <w:divBdr>
        <w:top w:val="none" w:sz="0" w:space="0" w:color="auto"/>
        <w:left w:val="none" w:sz="0" w:space="0" w:color="auto"/>
        <w:bottom w:val="none" w:sz="0" w:space="0" w:color="auto"/>
        <w:right w:val="none" w:sz="0" w:space="0" w:color="auto"/>
      </w:divBdr>
    </w:div>
    <w:div w:id="2013683374">
      <w:bodyDiv w:val="1"/>
      <w:marLeft w:val="0"/>
      <w:marRight w:val="0"/>
      <w:marTop w:val="0"/>
      <w:marBottom w:val="0"/>
      <w:divBdr>
        <w:top w:val="none" w:sz="0" w:space="0" w:color="auto"/>
        <w:left w:val="none" w:sz="0" w:space="0" w:color="auto"/>
        <w:bottom w:val="none" w:sz="0" w:space="0" w:color="auto"/>
        <w:right w:val="none" w:sz="0" w:space="0" w:color="auto"/>
      </w:divBdr>
      <w:divsChild>
        <w:div w:id="437993464">
          <w:marLeft w:val="0"/>
          <w:marRight w:val="0"/>
          <w:marTop w:val="0"/>
          <w:marBottom w:val="0"/>
          <w:divBdr>
            <w:top w:val="none" w:sz="0" w:space="0" w:color="auto"/>
            <w:left w:val="none" w:sz="0" w:space="0" w:color="auto"/>
            <w:bottom w:val="none" w:sz="0" w:space="0" w:color="auto"/>
            <w:right w:val="none" w:sz="0" w:space="0" w:color="auto"/>
          </w:divBdr>
          <w:divsChild>
            <w:div w:id="1533494588">
              <w:marLeft w:val="0"/>
              <w:marRight w:val="0"/>
              <w:marTop w:val="0"/>
              <w:marBottom w:val="0"/>
              <w:divBdr>
                <w:top w:val="none" w:sz="0" w:space="0" w:color="auto"/>
                <w:left w:val="none" w:sz="0" w:space="0" w:color="auto"/>
                <w:bottom w:val="none" w:sz="0" w:space="0" w:color="auto"/>
                <w:right w:val="none" w:sz="0" w:space="0" w:color="auto"/>
              </w:divBdr>
              <w:divsChild>
                <w:div w:id="1041709022">
                  <w:marLeft w:val="0"/>
                  <w:marRight w:val="0"/>
                  <w:marTop w:val="0"/>
                  <w:marBottom w:val="0"/>
                  <w:divBdr>
                    <w:top w:val="none" w:sz="0" w:space="0" w:color="auto"/>
                    <w:left w:val="none" w:sz="0" w:space="0" w:color="auto"/>
                    <w:bottom w:val="none" w:sz="0" w:space="0" w:color="auto"/>
                    <w:right w:val="none" w:sz="0" w:space="0" w:color="auto"/>
                  </w:divBdr>
                  <w:divsChild>
                    <w:div w:id="182741915">
                      <w:marLeft w:val="0"/>
                      <w:marRight w:val="0"/>
                      <w:marTop w:val="0"/>
                      <w:marBottom w:val="0"/>
                      <w:divBdr>
                        <w:top w:val="none" w:sz="0" w:space="0" w:color="auto"/>
                        <w:left w:val="none" w:sz="0" w:space="0" w:color="auto"/>
                        <w:bottom w:val="none" w:sz="0" w:space="0" w:color="auto"/>
                        <w:right w:val="none" w:sz="0" w:space="0" w:color="auto"/>
                      </w:divBdr>
                      <w:divsChild>
                        <w:div w:id="940649785">
                          <w:marLeft w:val="0"/>
                          <w:marRight w:val="0"/>
                          <w:marTop w:val="0"/>
                          <w:marBottom w:val="0"/>
                          <w:divBdr>
                            <w:top w:val="none" w:sz="0" w:space="0" w:color="auto"/>
                            <w:left w:val="none" w:sz="0" w:space="0" w:color="auto"/>
                            <w:bottom w:val="none" w:sz="0" w:space="0" w:color="auto"/>
                            <w:right w:val="none" w:sz="0" w:space="0" w:color="auto"/>
                          </w:divBdr>
                          <w:divsChild>
                            <w:div w:id="472601544">
                              <w:marLeft w:val="0"/>
                              <w:marRight w:val="0"/>
                              <w:marTop w:val="0"/>
                              <w:marBottom w:val="0"/>
                              <w:divBdr>
                                <w:top w:val="none" w:sz="0" w:space="0" w:color="auto"/>
                                <w:left w:val="none" w:sz="0" w:space="0" w:color="auto"/>
                                <w:bottom w:val="none" w:sz="0" w:space="0" w:color="auto"/>
                                <w:right w:val="none" w:sz="0" w:space="0" w:color="auto"/>
                              </w:divBdr>
                              <w:divsChild>
                                <w:div w:id="384375644">
                                  <w:marLeft w:val="0"/>
                                  <w:marRight w:val="0"/>
                                  <w:marTop w:val="0"/>
                                  <w:marBottom w:val="0"/>
                                  <w:divBdr>
                                    <w:top w:val="none" w:sz="0" w:space="0" w:color="auto"/>
                                    <w:left w:val="none" w:sz="0" w:space="0" w:color="auto"/>
                                    <w:bottom w:val="none" w:sz="0" w:space="0" w:color="auto"/>
                                    <w:right w:val="none" w:sz="0" w:space="0" w:color="auto"/>
                                  </w:divBdr>
                                  <w:divsChild>
                                    <w:div w:id="872960433">
                                      <w:marLeft w:val="0"/>
                                      <w:marRight w:val="0"/>
                                      <w:marTop w:val="0"/>
                                      <w:marBottom w:val="0"/>
                                      <w:divBdr>
                                        <w:top w:val="none" w:sz="0" w:space="0" w:color="auto"/>
                                        <w:left w:val="none" w:sz="0" w:space="0" w:color="auto"/>
                                        <w:bottom w:val="none" w:sz="0" w:space="0" w:color="auto"/>
                                        <w:right w:val="none" w:sz="0" w:space="0" w:color="auto"/>
                                      </w:divBdr>
                                      <w:divsChild>
                                        <w:div w:id="836582108">
                                          <w:marLeft w:val="0"/>
                                          <w:marRight w:val="0"/>
                                          <w:marTop w:val="0"/>
                                          <w:marBottom w:val="0"/>
                                          <w:divBdr>
                                            <w:top w:val="none" w:sz="0" w:space="0" w:color="auto"/>
                                            <w:left w:val="none" w:sz="0" w:space="0" w:color="auto"/>
                                            <w:bottom w:val="none" w:sz="0" w:space="0" w:color="auto"/>
                                            <w:right w:val="none" w:sz="0" w:space="0" w:color="auto"/>
                                          </w:divBdr>
                                          <w:divsChild>
                                            <w:div w:id="710957685">
                                              <w:marLeft w:val="0"/>
                                              <w:marRight w:val="0"/>
                                              <w:marTop w:val="0"/>
                                              <w:marBottom w:val="0"/>
                                              <w:divBdr>
                                                <w:top w:val="none" w:sz="0" w:space="0" w:color="auto"/>
                                                <w:left w:val="none" w:sz="0" w:space="0" w:color="auto"/>
                                                <w:bottom w:val="none" w:sz="0" w:space="0" w:color="auto"/>
                                                <w:right w:val="none" w:sz="0" w:space="0" w:color="auto"/>
                                              </w:divBdr>
                                              <w:divsChild>
                                                <w:div w:id="471215168">
                                                  <w:marLeft w:val="0"/>
                                                  <w:marRight w:val="0"/>
                                                  <w:marTop w:val="0"/>
                                                  <w:marBottom w:val="0"/>
                                                  <w:divBdr>
                                                    <w:top w:val="none" w:sz="0" w:space="0" w:color="auto"/>
                                                    <w:left w:val="none" w:sz="0" w:space="0" w:color="auto"/>
                                                    <w:bottom w:val="none" w:sz="0" w:space="0" w:color="auto"/>
                                                    <w:right w:val="none" w:sz="0" w:space="0" w:color="auto"/>
                                                  </w:divBdr>
                                                  <w:divsChild>
                                                    <w:div w:id="361832441">
                                                      <w:marLeft w:val="0"/>
                                                      <w:marRight w:val="0"/>
                                                      <w:marTop w:val="0"/>
                                                      <w:marBottom w:val="0"/>
                                                      <w:divBdr>
                                                        <w:top w:val="none" w:sz="0" w:space="0" w:color="auto"/>
                                                        <w:left w:val="none" w:sz="0" w:space="0" w:color="auto"/>
                                                        <w:bottom w:val="none" w:sz="0" w:space="0" w:color="auto"/>
                                                        <w:right w:val="none" w:sz="0" w:space="0" w:color="auto"/>
                                                      </w:divBdr>
                                                      <w:divsChild>
                                                        <w:div w:id="45976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4402">
                                              <w:marLeft w:val="0"/>
                                              <w:marRight w:val="0"/>
                                              <w:marTop w:val="0"/>
                                              <w:marBottom w:val="0"/>
                                              <w:divBdr>
                                                <w:top w:val="none" w:sz="0" w:space="0" w:color="auto"/>
                                                <w:left w:val="none" w:sz="0" w:space="0" w:color="auto"/>
                                                <w:bottom w:val="none" w:sz="0" w:space="0" w:color="auto"/>
                                                <w:right w:val="none" w:sz="0" w:space="0" w:color="auto"/>
                                              </w:divBdr>
                                              <w:divsChild>
                                                <w:div w:id="1587491422">
                                                  <w:marLeft w:val="0"/>
                                                  <w:marRight w:val="0"/>
                                                  <w:marTop w:val="0"/>
                                                  <w:marBottom w:val="0"/>
                                                  <w:divBdr>
                                                    <w:top w:val="none" w:sz="0" w:space="0" w:color="auto"/>
                                                    <w:left w:val="none" w:sz="0" w:space="0" w:color="auto"/>
                                                    <w:bottom w:val="none" w:sz="0" w:space="0" w:color="auto"/>
                                                    <w:right w:val="none" w:sz="0" w:space="0" w:color="auto"/>
                                                  </w:divBdr>
                                                  <w:divsChild>
                                                    <w:div w:id="2040813390">
                                                      <w:marLeft w:val="0"/>
                                                      <w:marRight w:val="0"/>
                                                      <w:marTop w:val="0"/>
                                                      <w:marBottom w:val="0"/>
                                                      <w:divBdr>
                                                        <w:top w:val="none" w:sz="0" w:space="0" w:color="auto"/>
                                                        <w:left w:val="none" w:sz="0" w:space="0" w:color="auto"/>
                                                        <w:bottom w:val="none" w:sz="0" w:space="0" w:color="auto"/>
                                                        <w:right w:val="none" w:sz="0" w:space="0" w:color="auto"/>
                                                      </w:divBdr>
                                                      <w:divsChild>
                                                        <w:div w:id="17052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1609490">
          <w:marLeft w:val="0"/>
          <w:marRight w:val="0"/>
          <w:marTop w:val="0"/>
          <w:marBottom w:val="0"/>
          <w:divBdr>
            <w:top w:val="none" w:sz="0" w:space="0" w:color="auto"/>
            <w:left w:val="none" w:sz="0" w:space="0" w:color="auto"/>
            <w:bottom w:val="none" w:sz="0" w:space="0" w:color="auto"/>
            <w:right w:val="none" w:sz="0" w:space="0" w:color="auto"/>
          </w:divBdr>
          <w:divsChild>
            <w:div w:id="555243245">
              <w:marLeft w:val="0"/>
              <w:marRight w:val="0"/>
              <w:marTop w:val="0"/>
              <w:marBottom w:val="0"/>
              <w:divBdr>
                <w:top w:val="none" w:sz="0" w:space="0" w:color="auto"/>
                <w:left w:val="none" w:sz="0" w:space="0" w:color="auto"/>
                <w:bottom w:val="none" w:sz="0" w:space="0" w:color="auto"/>
                <w:right w:val="none" w:sz="0" w:space="0" w:color="auto"/>
              </w:divBdr>
              <w:divsChild>
                <w:div w:id="1439528015">
                  <w:marLeft w:val="0"/>
                  <w:marRight w:val="0"/>
                  <w:marTop w:val="0"/>
                  <w:marBottom w:val="0"/>
                  <w:divBdr>
                    <w:top w:val="none" w:sz="0" w:space="0" w:color="auto"/>
                    <w:left w:val="none" w:sz="0" w:space="0" w:color="auto"/>
                    <w:bottom w:val="none" w:sz="0" w:space="0" w:color="auto"/>
                    <w:right w:val="none" w:sz="0" w:space="0" w:color="auto"/>
                  </w:divBdr>
                  <w:divsChild>
                    <w:div w:id="1501626664">
                      <w:marLeft w:val="0"/>
                      <w:marRight w:val="0"/>
                      <w:marTop w:val="0"/>
                      <w:marBottom w:val="0"/>
                      <w:divBdr>
                        <w:top w:val="none" w:sz="0" w:space="0" w:color="auto"/>
                        <w:left w:val="none" w:sz="0" w:space="0" w:color="auto"/>
                        <w:bottom w:val="none" w:sz="0" w:space="0" w:color="auto"/>
                        <w:right w:val="none" w:sz="0" w:space="0" w:color="auto"/>
                      </w:divBdr>
                      <w:divsChild>
                        <w:div w:id="244725993">
                          <w:marLeft w:val="0"/>
                          <w:marRight w:val="0"/>
                          <w:marTop w:val="0"/>
                          <w:marBottom w:val="0"/>
                          <w:divBdr>
                            <w:top w:val="none" w:sz="0" w:space="0" w:color="auto"/>
                            <w:left w:val="none" w:sz="0" w:space="0" w:color="auto"/>
                            <w:bottom w:val="none" w:sz="0" w:space="0" w:color="auto"/>
                            <w:right w:val="none" w:sz="0" w:space="0" w:color="auto"/>
                          </w:divBdr>
                          <w:divsChild>
                            <w:div w:id="2114855882">
                              <w:marLeft w:val="0"/>
                              <w:marRight w:val="0"/>
                              <w:marTop w:val="0"/>
                              <w:marBottom w:val="0"/>
                              <w:divBdr>
                                <w:top w:val="none" w:sz="0" w:space="0" w:color="auto"/>
                                <w:left w:val="none" w:sz="0" w:space="0" w:color="auto"/>
                                <w:bottom w:val="none" w:sz="0" w:space="0" w:color="auto"/>
                                <w:right w:val="none" w:sz="0" w:space="0" w:color="auto"/>
                              </w:divBdr>
                              <w:divsChild>
                                <w:div w:id="1832788791">
                                  <w:marLeft w:val="0"/>
                                  <w:marRight w:val="0"/>
                                  <w:marTop w:val="0"/>
                                  <w:marBottom w:val="0"/>
                                  <w:divBdr>
                                    <w:top w:val="none" w:sz="0" w:space="0" w:color="auto"/>
                                    <w:left w:val="none" w:sz="0" w:space="0" w:color="auto"/>
                                    <w:bottom w:val="none" w:sz="0" w:space="0" w:color="auto"/>
                                    <w:right w:val="none" w:sz="0" w:space="0" w:color="auto"/>
                                  </w:divBdr>
                                  <w:divsChild>
                                    <w:div w:id="515735270">
                                      <w:marLeft w:val="0"/>
                                      <w:marRight w:val="0"/>
                                      <w:marTop w:val="0"/>
                                      <w:marBottom w:val="0"/>
                                      <w:divBdr>
                                        <w:top w:val="none" w:sz="0" w:space="0" w:color="auto"/>
                                        <w:left w:val="none" w:sz="0" w:space="0" w:color="auto"/>
                                        <w:bottom w:val="none" w:sz="0" w:space="0" w:color="auto"/>
                                        <w:right w:val="none" w:sz="0" w:space="0" w:color="auto"/>
                                      </w:divBdr>
                                      <w:divsChild>
                                        <w:div w:id="1812138979">
                                          <w:marLeft w:val="0"/>
                                          <w:marRight w:val="0"/>
                                          <w:marTop w:val="0"/>
                                          <w:marBottom w:val="0"/>
                                          <w:divBdr>
                                            <w:top w:val="none" w:sz="0" w:space="0" w:color="auto"/>
                                            <w:left w:val="none" w:sz="0" w:space="0" w:color="auto"/>
                                            <w:bottom w:val="none" w:sz="0" w:space="0" w:color="auto"/>
                                            <w:right w:val="none" w:sz="0" w:space="0" w:color="auto"/>
                                          </w:divBdr>
                                          <w:divsChild>
                                            <w:div w:id="1750031960">
                                              <w:marLeft w:val="0"/>
                                              <w:marRight w:val="0"/>
                                              <w:marTop w:val="0"/>
                                              <w:marBottom w:val="0"/>
                                              <w:divBdr>
                                                <w:top w:val="none" w:sz="0" w:space="0" w:color="auto"/>
                                                <w:left w:val="none" w:sz="0" w:space="0" w:color="auto"/>
                                                <w:bottom w:val="none" w:sz="0" w:space="0" w:color="auto"/>
                                                <w:right w:val="none" w:sz="0" w:space="0" w:color="auto"/>
                                              </w:divBdr>
                                              <w:divsChild>
                                                <w:div w:id="66670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641099">
      <w:bodyDiv w:val="1"/>
      <w:marLeft w:val="0"/>
      <w:marRight w:val="0"/>
      <w:marTop w:val="0"/>
      <w:marBottom w:val="0"/>
      <w:divBdr>
        <w:top w:val="none" w:sz="0" w:space="0" w:color="auto"/>
        <w:left w:val="none" w:sz="0" w:space="0" w:color="auto"/>
        <w:bottom w:val="none" w:sz="0" w:space="0" w:color="auto"/>
        <w:right w:val="none" w:sz="0" w:space="0" w:color="auto"/>
      </w:divBdr>
      <w:divsChild>
        <w:div w:id="847912095">
          <w:marLeft w:val="0"/>
          <w:marRight w:val="0"/>
          <w:marTop w:val="0"/>
          <w:marBottom w:val="0"/>
          <w:divBdr>
            <w:top w:val="none" w:sz="0" w:space="0" w:color="auto"/>
            <w:left w:val="none" w:sz="0" w:space="0" w:color="auto"/>
            <w:bottom w:val="none" w:sz="0" w:space="0" w:color="auto"/>
            <w:right w:val="none" w:sz="0" w:space="0" w:color="auto"/>
          </w:divBdr>
          <w:divsChild>
            <w:div w:id="1259870835">
              <w:marLeft w:val="0"/>
              <w:marRight w:val="0"/>
              <w:marTop w:val="0"/>
              <w:marBottom w:val="0"/>
              <w:divBdr>
                <w:top w:val="none" w:sz="0" w:space="0" w:color="auto"/>
                <w:left w:val="none" w:sz="0" w:space="0" w:color="auto"/>
                <w:bottom w:val="none" w:sz="0" w:space="0" w:color="auto"/>
                <w:right w:val="none" w:sz="0" w:space="0" w:color="auto"/>
              </w:divBdr>
              <w:divsChild>
                <w:div w:id="241380784">
                  <w:marLeft w:val="0"/>
                  <w:marRight w:val="0"/>
                  <w:marTop w:val="0"/>
                  <w:marBottom w:val="0"/>
                  <w:divBdr>
                    <w:top w:val="none" w:sz="0" w:space="0" w:color="auto"/>
                    <w:left w:val="none" w:sz="0" w:space="0" w:color="auto"/>
                    <w:bottom w:val="none" w:sz="0" w:space="0" w:color="auto"/>
                    <w:right w:val="none" w:sz="0" w:space="0" w:color="auto"/>
                  </w:divBdr>
                  <w:divsChild>
                    <w:div w:id="470634819">
                      <w:marLeft w:val="0"/>
                      <w:marRight w:val="0"/>
                      <w:marTop w:val="0"/>
                      <w:marBottom w:val="0"/>
                      <w:divBdr>
                        <w:top w:val="none" w:sz="0" w:space="0" w:color="auto"/>
                        <w:left w:val="none" w:sz="0" w:space="0" w:color="auto"/>
                        <w:bottom w:val="none" w:sz="0" w:space="0" w:color="auto"/>
                        <w:right w:val="none" w:sz="0" w:space="0" w:color="auto"/>
                      </w:divBdr>
                      <w:divsChild>
                        <w:div w:id="40715957">
                          <w:marLeft w:val="0"/>
                          <w:marRight w:val="0"/>
                          <w:marTop w:val="0"/>
                          <w:marBottom w:val="0"/>
                          <w:divBdr>
                            <w:top w:val="none" w:sz="0" w:space="0" w:color="auto"/>
                            <w:left w:val="none" w:sz="0" w:space="0" w:color="auto"/>
                            <w:bottom w:val="none" w:sz="0" w:space="0" w:color="auto"/>
                            <w:right w:val="none" w:sz="0" w:space="0" w:color="auto"/>
                          </w:divBdr>
                          <w:divsChild>
                            <w:div w:id="148836687">
                              <w:marLeft w:val="0"/>
                              <w:marRight w:val="0"/>
                              <w:marTop w:val="0"/>
                              <w:marBottom w:val="0"/>
                              <w:divBdr>
                                <w:top w:val="none" w:sz="0" w:space="0" w:color="auto"/>
                                <w:left w:val="none" w:sz="0" w:space="0" w:color="auto"/>
                                <w:bottom w:val="none" w:sz="0" w:space="0" w:color="auto"/>
                                <w:right w:val="none" w:sz="0" w:space="0" w:color="auto"/>
                              </w:divBdr>
                              <w:divsChild>
                                <w:div w:id="938568245">
                                  <w:marLeft w:val="0"/>
                                  <w:marRight w:val="0"/>
                                  <w:marTop w:val="0"/>
                                  <w:marBottom w:val="0"/>
                                  <w:divBdr>
                                    <w:top w:val="none" w:sz="0" w:space="0" w:color="auto"/>
                                    <w:left w:val="none" w:sz="0" w:space="0" w:color="auto"/>
                                    <w:bottom w:val="none" w:sz="0" w:space="0" w:color="auto"/>
                                    <w:right w:val="none" w:sz="0" w:space="0" w:color="auto"/>
                                  </w:divBdr>
                                  <w:divsChild>
                                    <w:div w:id="1401363473">
                                      <w:marLeft w:val="0"/>
                                      <w:marRight w:val="0"/>
                                      <w:marTop w:val="0"/>
                                      <w:marBottom w:val="0"/>
                                      <w:divBdr>
                                        <w:top w:val="none" w:sz="0" w:space="0" w:color="auto"/>
                                        <w:left w:val="none" w:sz="0" w:space="0" w:color="auto"/>
                                        <w:bottom w:val="none" w:sz="0" w:space="0" w:color="auto"/>
                                        <w:right w:val="none" w:sz="0" w:space="0" w:color="auto"/>
                                      </w:divBdr>
                                      <w:divsChild>
                                        <w:div w:id="1260984604">
                                          <w:marLeft w:val="0"/>
                                          <w:marRight w:val="0"/>
                                          <w:marTop w:val="0"/>
                                          <w:marBottom w:val="0"/>
                                          <w:divBdr>
                                            <w:top w:val="none" w:sz="0" w:space="0" w:color="auto"/>
                                            <w:left w:val="none" w:sz="0" w:space="0" w:color="auto"/>
                                            <w:bottom w:val="none" w:sz="0" w:space="0" w:color="auto"/>
                                            <w:right w:val="none" w:sz="0" w:space="0" w:color="auto"/>
                                          </w:divBdr>
                                          <w:divsChild>
                                            <w:div w:id="1916931511">
                                              <w:marLeft w:val="0"/>
                                              <w:marRight w:val="0"/>
                                              <w:marTop w:val="0"/>
                                              <w:marBottom w:val="0"/>
                                              <w:divBdr>
                                                <w:top w:val="none" w:sz="0" w:space="0" w:color="auto"/>
                                                <w:left w:val="none" w:sz="0" w:space="0" w:color="auto"/>
                                                <w:bottom w:val="none" w:sz="0" w:space="0" w:color="auto"/>
                                                <w:right w:val="none" w:sz="0" w:space="0" w:color="auto"/>
                                              </w:divBdr>
                                              <w:divsChild>
                                                <w:div w:id="210458399">
                                                  <w:marLeft w:val="0"/>
                                                  <w:marRight w:val="0"/>
                                                  <w:marTop w:val="0"/>
                                                  <w:marBottom w:val="0"/>
                                                  <w:divBdr>
                                                    <w:top w:val="none" w:sz="0" w:space="0" w:color="auto"/>
                                                    <w:left w:val="none" w:sz="0" w:space="0" w:color="auto"/>
                                                    <w:bottom w:val="none" w:sz="0" w:space="0" w:color="auto"/>
                                                    <w:right w:val="none" w:sz="0" w:space="0" w:color="auto"/>
                                                  </w:divBdr>
                                                  <w:divsChild>
                                                    <w:div w:id="402029997">
                                                      <w:marLeft w:val="0"/>
                                                      <w:marRight w:val="0"/>
                                                      <w:marTop w:val="0"/>
                                                      <w:marBottom w:val="0"/>
                                                      <w:divBdr>
                                                        <w:top w:val="none" w:sz="0" w:space="0" w:color="auto"/>
                                                        <w:left w:val="none" w:sz="0" w:space="0" w:color="auto"/>
                                                        <w:bottom w:val="none" w:sz="0" w:space="0" w:color="auto"/>
                                                        <w:right w:val="none" w:sz="0" w:space="0" w:color="auto"/>
                                                      </w:divBdr>
                                                      <w:divsChild>
                                                        <w:div w:id="9701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77256">
                                              <w:marLeft w:val="0"/>
                                              <w:marRight w:val="0"/>
                                              <w:marTop w:val="0"/>
                                              <w:marBottom w:val="0"/>
                                              <w:divBdr>
                                                <w:top w:val="none" w:sz="0" w:space="0" w:color="auto"/>
                                                <w:left w:val="none" w:sz="0" w:space="0" w:color="auto"/>
                                                <w:bottom w:val="none" w:sz="0" w:space="0" w:color="auto"/>
                                                <w:right w:val="none" w:sz="0" w:space="0" w:color="auto"/>
                                              </w:divBdr>
                                              <w:divsChild>
                                                <w:div w:id="349532568">
                                                  <w:marLeft w:val="0"/>
                                                  <w:marRight w:val="0"/>
                                                  <w:marTop w:val="0"/>
                                                  <w:marBottom w:val="0"/>
                                                  <w:divBdr>
                                                    <w:top w:val="none" w:sz="0" w:space="0" w:color="auto"/>
                                                    <w:left w:val="none" w:sz="0" w:space="0" w:color="auto"/>
                                                    <w:bottom w:val="none" w:sz="0" w:space="0" w:color="auto"/>
                                                    <w:right w:val="none" w:sz="0" w:space="0" w:color="auto"/>
                                                  </w:divBdr>
                                                  <w:divsChild>
                                                    <w:div w:id="320739390">
                                                      <w:marLeft w:val="0"/>
                                                      <w:marRight w:val="0"/>
                                                      <w:marTop w:val="0"/>
                                                      <w:marBottom w:val="0"/>
                                                      <w:divBdr>
                                                        <w:top w:val="none" w:sz="0" w:space="0" w:color="auto"/>
                                                        <w:left w:val="none" w:sz="0" w:space="0" w:color="auto"/>
                                                        <w:bottom w:val="none" w:sz="0" w:space="0" w:color="auto"/>
                                                        <w:right w:val="none" w:sz="0" w:space="0" w:color="auto"/>
                                                      </w:divBdr>
                                                      <w:divsChild>
                                                        <w:div w:id="8192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3858889">
          <w:marLeft w:val="0"/>
          <w:marRight w:val="0"/>
          <w:marTop w:val="0"/>
          <w:marBottom w:val="0"/>
          <w:divBdr>
            <w:top w:val="none" w:sz="0" w:space="0" w:color="auto"/>
            <w:left w:val="none" w:sz="0" w:space="0" w:color="auto"/>
            <w:bottom w:val="none" w:sz="0" w:space="0" w:color="auto"/>
            <w:right w:val="none" w:sz="0" w:space="0" w:color="auto"/>
          </w:divBdr>
          <w:divsChild>
            <w:div w:id="1644502458">
              <w:marLeft w:val="0"/>
              <w:marRight w:val="0"/>
              <w:marTop w:val="0"/>
              <w:marBottom w:val="0"/>
              <w:divBdr>
                <w:top w:val="none" w:sz="0" w:space="0" w:color="auto"/>
                <w:left w:val="none" w:sz="0" w:space="0" w:color="auto"/>
                <w:bottom w:val="none" w:sz="0" w:space="0" w:color="auto"/>
                <w:right w:val="none" w:sz="0" w:space="0" w:color="auto"/>
              </w:divBdr>
              <w:divsChild>
                <w:div w:id="2073650376">
                  <w:marLeft w:val="0"/>
                  <w:marRight w:val="0"/>
                  <w:marTop w:val="0"/>
                  <w:marBottom w:val="0"/>
                  <w:divBdr>
                    <w:top w:val="none" w:sz="0" w:space="0" w:color="auto"/>
                    <w:left w:val="none" w:sz="0" w:space="0" w:color="auto"/>
                    <w:bottom w:val="none" w:sz="0" w:space="0" w:color="auto"/>
                    <w:right w:val="none" w:sz="0" w:space="0" w:color="auto"/>
                  </w:divBdr>
                  <w:divsChild>
                    <w:div w:id="199710749">
                      <w:marLeft w:val="0"/>
                      <w:marRight w:val="0"/>
                      <w:marTop w:val="0"/>
                      <w:marBottom w:val="0"/>
                      <w:divBdr>
                        <w:top w:val="none" w:sz="0" w:space="0" w:color="auto"/>
                        <w:left w:val="none" w:sz="0" w:space="0" w:color="auto"/>
                        <w:bottom w:val="none" w:sz="0" w:space="0" w:color="auto"/>
                        <w:right w:val="none" w:sz="0" w:space="0" w:color="auto"/>
                      </w:divBdr>
                      <w:divsChild>
                        <w:div w:id="729613789">
                          <w:marLeft w:val="0"/>
                          <w:marRight w:val="0"/>
                          <w:marTop w:val="0"/>
                          <w:marBottom w:val="0"/>
                          <w:divBdr>
                            <w:top w:val="none" w:sz="0" w:space="0" w:color="auto"/>
                            <w:left w:val="none" w:sz="0" w:space="0" w:color="auto"/>
                            <w:bottom w:val="none" w:sz="0" w:space="0" w:color="auto"/>
                            <w:right w:val="none" w:sz="0" w:space="0" w:color="auto"/>
                          </w:divBdr>
                          <w:divsChild>
                            <w:div w:id="1355881215">
                              <w:marLeft w:val="0"/>
                              <w:marRight w:val="0"/>
                              <w:marTop w:val="0"/>
                              <w:marBottom w:val="0"/>
                              <w:divBdr>
                                <w:top w:val="none" w:sz="0" w:space="0" w:color="auto"/>
                                <w:left w:val="none" w:sz="0" w:space="0" w:color="auto"/>
                                <w:bottom w:val="none" w:sz="0" w:space="0" w:color="auto"/>
                                <w:right w:val="none" w:sz="0" w:space="0" w:color="auto"/>
                              </w:divBdr>
                              <w:divsChild>
                                <w:div w:id="1243835588">
                                  <w:marLeft w:val="0"/>
                                  <w:marRight w:val="0"/>
                                  <w:marTop w:val="0"/>
                                  <w:marBottom w:val="0"/>
                                  <w:divBdr>
                                    <w:top w:val="none" w:sz="0" w:space="0" w:color="auto"/>
                                    <w:left w:val="none" w:sz="0" w:space="0" w:color="auto"/>
                                    <w:bottom w:val="none" w:sz="0" w:space="0" w:color="auto"/>
                                    <w:right w:val="none" w:sz="0" w:space="0" w:color="auto"/>
                                  </w:divBdr>
                                  <w:divsChild>
                                    <w:div w:id="1431850175">
                                      <w:marLeft w:val="0"/>
                                      <w:marRight w:val="0"/>
                                      <w:marTop w:val="0"/>
                                      <w:marBottom w:val="0"/>
                                      <w:divBdr>
                                        <w:top w:val="none" w:sz="0" w:space="0" w:color="auto"/>
                                        <w:left w:val="none" w:sz="0" w:space="0" w:color="auto"/>
                                        <w:bottom w:val="none" w:sz="0" w:space="0" w:color="auto"/>
                                        <w:right w:val="none" w:sz="0" w:space="0" w:color="auto"/>
                                      </w:divBdr>
                                      <w:divsChild>
                                        <w:div w:id="397437801">
                                          <w:marLeft w:val="0"/>
                                          <w:marRight w:val="0"/>
                                          <w:marTop w:val="0"/>
                                          <w:marBottom w:val="0"/>
                                          <w:divBdr>
                                            <w:top w:val="none" w:sz="0" w:space="0" w:color="auto"/>
                                            <w:left w:val="none" w:sz="0" w:space="0" w:color="auto"/>
                                            <w:bottom w:val="none" w:sz="0" w:space="0" w:color="auto"/>
                                            <w:right w:val="none" w:sz="0" w:space="0" w:color="auto"/>
                                          </w:divBdr>
                                          <w:divsChild>
                                            <w:div w:id="765419484">
                                              <w:marLeft w:val="0"/>
                                              <w:marRight w:val="0"/>
                                              <w:marTop w:val="0"/>
                                              <w:marBottom w:val="0"/>
                                              <w:divBdr>
                                                <w:top w:val="none" w:sz="0" w:space="0" w:color="auto"/>
                                                <w:left w:val="none" w:sz="0" w:space="0" w:color="auto"/>
                                                <w:bottom w:val="none" w:sz="0" w:space="0" w:color="auto"/>
                                                <w:right w:val="none" w:sz="0" w:space="0" w:color="auto"/>
                                              </w:divBdr>
                                              <w:divsChild>
                                                <w:div w:id="1459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713863">
      <w:bodyDiv w:val="1"/>
      <w:marLeft w:val="0"/>
      <w:marRight w:val="0"/>
      <w:marTop w:val="0"/>
      <w:marBottom w:val="0"/>
      <w:divBdr>
        <w:top w:val="none" w:sz="0" w:space="0" w:color="auto"/>
        <w:left w:val="none" w:sz="0" w:space="0" w:color="auto"/>
        <w:bottom w:val="none" w:sz="0" w:space="0" w:color="auto"/>
        <w:right w:val="none" w:sz="0" w:space="0" w:color="auto"/>
      </w:divBdr>
    </w:div>
    <w:div w:id="208405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855</Words>
  <Characters>5217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The Cyber Advisory Company A/S</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Efferbach</dc:creator>
  <cp:keywords/>
  <dc:description/>
  <cp:lastModifiedBy>Morten Efferbach</cp:lastModifiedBy>
  <cp:revision>3</cp:revision>
  <dcterms:created xsi:type="dcterms:W3CDTF">2024-10-19T17:17:00Z</dcterms:created>
  <dcterms:modified xsi:type="dcterms:W3CDTF">2024-10-19T17:27:00Z</dcterms:modified>
</cp:coreProperties>
</file>